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1CB74FD" w14:textId="02D58544" w:rsidR="00E97571" w:rsidRPr="00E97571" w:rsidRDefault="00E97571" w:rsidP="00E97571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MS Mincho" w:hAnsi="Arial"/>
          <w:b/>
          <w:bCs/>
          <w:sz w:val="22"/>
          <w:lang w:val="en-GB"/>
        </w:rPr>
      </w:pPr>
      <w:bookmarkStart w:id="0" w:name="OLE_LINK8"/>
      <w:bookmarkStart w:id="1" w:name="OLE_LINK9"/>
      <w:r w:rsidRPr="00E97571">
        <w:rPr>
          <w:rFonts w:ascii="Arial" w:eastAsia="MS Mincho" w:hAnsi="Arial"/>
          <w:b/>
          <w:bCs/>
          <w:sz w:val="22"/>
          <w:lang w:val="en-GB"/>
        </w:rPr>
        <w:t>3GPP TSG RAN WG1 #11</w:t>
      </w:r>
      <w:r w:rsidR="001E659D">
        <w:rPr>
          <w:rFonts w:ascii="Arial" w:eastAsiaTheme="minorEastAsia" w:hAnsi="Arial" w:hint="eastAsia"/>
          <w:b/>
          <w:bCs/>
          <w:sz w:val="22"/>
          <w:lang w:val="en-GB" w:eastAsia="zh-CN"/>
        </w:rPr>
        <w:t>4</w:t>
      </w:r>
      <w:r w:rsidR="00887586">
        <w:rPr>
          <w:rFonts w:ascii="Arial" w:eastAsiaTheme="minorEastAsia" w:hAnsi="Arial" w:hint="eastAsia"/>
          <w:b/>
          <w:bCs/>
          <w:sz w:val="22"/>
          <w:lang w:val="en-GB" w:eastAsia="zh-CN"/>
        </w:rPr>
        <w:t>bis</w:t>
      </w:r>
      <w:r w:rsidRPr="00E97571">
        <w:rPr>
          <w:rFonts w:ascii="Arial" w:eastAsia="MS Mincho" w:hAnsi="Arial"/>
          <w:b/>
          <w:bCs/>
          <w:sz w:val="22"/>
          <w:lang w:val="en-GB"/>
        </w:rPr>
        <w:tab/>
      </w:r>
      <w:r w:rsidRPr="00E97571">
        <w:rPr>
          <w:rFonts w:ascii="Arial" w:eastAsia="MS Mincho" w:hAnsi="Arial"/>
          <w:b/>
          <w:bCs/>
          <w:sz w:val="22"/>
          <w:lang w:val="en-GB"/>
        </w:rPr>
        <w:tab/>
        <w:t>R1-</w:t>
      </w:r>
      <w:r w:rsidR="00D25E48">
        <w:rPr>
          <w:rFonts w:ascii="Arial" w:eastAsiaTheme="minorEastAsia" w:hAnsi="Arial" w:hint="eastAsia"/>
          <w:b/>
          <w:bCs/>
          <w:sz w:val="22"/>
          <w:lang w:val="en-GB" w:eastAsia="zh-CN"/>
        </w:rPr>
        <w:t>2309500</w:t>
      </w:r>
    </w:p>
    <w:p w14:paraId="1553C848" w14:textId="125EAEB9" w:rsidR="008B2191" w:rsidRPr="008B2191" w:rsidRDefault="00887586" w:rsidP="008B2191">
      <w:pPr>
        <w:tabs>
          <w:tab w:val="center" w:pos="4536"/>
          <w:tab w:val="right" w:pos="9072"/>
        </w:tabs>
        <w:spacing w:after="120"/>
        <w:rPr>
          <w:rFonts w:ascii="Arial" w:eastAsia="MS Mincho" w:hAnsi="Arial"/>
          <w:b/>
          <w:bCs/>
          <w:sz w:val="22"/>
          <w:lang w:val="en-GB"/>
        </w:rPr>
      </w:pPr>
      <w:r>
        <w:rPr>
          <w:rFonts w:ascii="Arial" w:eastAsia="MS Mincho" w:hAnsi="Arial"/>
          <w:b/>
          <w:bCs/>
          <w:sz w:val="22"/>
          <w:lang w:val="en-GB"/>
        </w:rPr>
        <w:t>Xiamen</w:t>
      </w:r>
      <w:r w:rsidRPr="008B2191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China</w:t>
      </w:r>
      <w:r w:rsidRPr="008B2191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October</w:t>
      </w:r>
      <w:r w:rsidRPr="008B2191">
        <w:rPr>
          <w:rFonts w:ascii="Arial" w:eastAsia="MS Mincho" w:hAnsi="Arial"/>
          <w:b/>
          <w:bCs/>
          <w:sz w:val="22"/>
          <w:lang w:val="en-GB"/>
        </w:rPr>
        <w:t xml:space="preserve"> </w:t>
      </w:r>
      <w:r>
        <w:rPr>
          <w:rFonts w:ascii="Arial" w:eastAsiaTheme="minorEastAsia" w:hAnsi="Arial" w:hint="eastAsia"/>
          <w:b/>
          <w:bCs/>
          <w:sz w:val="22"/>
          <w:lang w:val="en-GB" w:eastAsia="zh-CN"/>
        </w:rPr>
        <w:t>9th</w:t>
      </w:r>
      <w:r w:rsidRPr="008B2191">
        <w:rPr>
          <w:rFonts w:ascii="Arial" w:eastAsia="MS Mincho" w:hAnsi="Arial"/>
          <w:b/>
          <w:bCs/>
          <w:sz w:val="22"/>
          <w:lang w:val="en-GB"/>
        </w:rPr>
        <w:t xml:space="preserve"> –</w:t>
      </w:r>
      <w:r>
        <w:rPr>
          <w:rFonts w:ascii="Arial" w:eastAsiaTheme="minorEastAsia" w:hAnsi="Arial" w:hint="eastAsia"/>
          <w:b/>
          <w:bCs/>
          <w:sz w:val="22"/>
          <w:lang w:val="en-GB" w:eastAsia="zh-CN"/>
        </w:rPr>
        <w:t xml:space="preserve"> </w:t>
      </w:r>
      <w:r>
        <w:rPr>
          <w:rFonts w:ascii="Arial" w:eastAsia="MS Mincho" w:hAnsi="Arial"/>
          <w:b/>
          <w:bCs/>
          <w:sz w:val="22"/>
          <w:lang w:val="en-GB"/>
        </w:rPr>
        <w:t>October</w:t>
      </w:r>
      <w:r w:rsidRPr="008B2191">
        <w:rPr>
          <w:rFonts w:ascii="Arial" w:eastAsia="MS Mincho" w:hAnsi="Arial"/>
          <w:b/>
          <w:bCs/>
          <w:sz w:val="22"/>
          <w:lang w:val="en-GB"/>
        </w:rPr>
        <w:t xml:space="preserve"> </w:t>
      </w:r>
      <w:r>
        <w:rPr>
          <w:rFonts w:ascii="Arial" w:eastAsiaTheme="minorEastAsia" w:hAnsi="Arial" w:hint="eastAsia"/>
          <w:b/>
          <w:bCs/>
          <w:sz w:val="22"/>
          <w:lang w:val="en-GB" w:eastAsia="zh-CN"/>
        </w:rPr>
        <w:t>13</w:t>
      </w:r>
      <w:r w:rsidRPr="008B2191">
        <w:rPr>
          <w:rFonts w:ascii="Arial" w:eastAsia="MS Mincho" w:hAnsi="Arial"/>
          <w:b/>
          <w:bCs/>
          <w:sz w:val="22"/>
          <w:lang w:val="en-GB"/>
        </w:rPr>
        <w:t>th</w:t>
      </w:r>
      <w:r w:rsidR="008B2191" w:rsidRPr="008B2191">
        <w:rPr>
          <w:rFonts w:ascii="Arial" w:eastAsia="MS Mincho" w:hAnsi="Arial"/>
          <w:b/>
          <w:bCs/>
          <w:sz w:val="22"/>
          <w:lang w:val="en-GB"/>
        </w:rPr>
        <w:t>, 2023</w:t>
      </w:r>
    </w:p>
    <w:p w14:paraId="4A3738BD" w14:textId="77777777" w:rsidR="008B2191" w:rsidRPr="008B2191" w:rsidRDefault="008B2191" w:rsidP="00784C6C">
      <w:pPr>
        <w:tabs>
          <w:tab w:val="center" w:pos="4536"/>
          <w:tab w:val="right" w:pos="9072"/>
        </w:tabs>
        <w:spacing w:afterLines="0" w:after="0"/>
        <w:jc w:val="both"/>
        <w:rPr>
          <w:rFonts w:ascii="Arial" w:eastAsiaTheme="minorEastAsia" w:hAnsi="Arial"/>
          <w:b/>
          <w:bCs/>
          <w:sz w:val="22"/>
          <w:lang w:eastAsia="zh-CN"/>
        </w:rPr>
      </w:pPr>
    </w:p>
    <w:p w14:paraId="4388888C" w14:textId="77777777"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14:paraId="67EB2D30" w14:textId="61910E38" w:rsidR="00012AEC" w:rsidRPr="006022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887586">
        <w:rPr>
          <w:rFonts w:ascii="Arial" w:eastAsiaTheme="minorEastAsia" w:hAnsi="Arial"/>
          <w:b/>
          <w:sz w:val="22"/>
          <w:lang w:val="x-none" w:eastAsia="zh-CN"/>
        </w:rPr>
        <w:t>Maintenance</w:t>
      </w:r>
      <w:r w:rsidR="00784C6C" w:rsidRPr="00784C6C">
        <w:rPr>
          <w:rFonts w:ascii="Arial" w:eastAsiaTheme="minorEastAsia" w:hAnsi="Arial"/>
          <w:b/>
          <w:sz w:val="22"/>
          <w:lang w:val="x-none" w:eastAsia="zh-CN"/>
        </w:rPr>
        <w:t xml:space="preserve"> on </w:t>
      </w:r>
      <w:r w:rsidR="00887586">
        <w:rPr>
          <w:rFonts w:ascii="Arial" w:eastAsiaTheme="minorEastAsia" w:hAnsi="Arial"/>
          <w:b/>
          <w:sz w:val="22"/>
          <w:lang w:val="x-none" w:eastAsia="zh-CN"/>
        </w:rPr>
        <w:t>side</w:t>
      </w:r>
      <w:r w:rsidR="00887586">
        <w:rPr>
          <w:rFonts w:ascii="Arial" w:eastAsiaTheme="minorEastAsia" w:hAnsi="Arial" w:hint="eastAsia"/>
          <w:b/>
          <w:sz w:val="22"/>
          <w:lang w:val="x-none" w:eastAsia="zh-CN"/>
        </w:rPr>
        <w:t xml:space="preserve"> control information and NCR </w:t>
      </w:r>
      <w:r w:rsidR="00887586">
        <w:rPr>
          <w:rFonts w:ascii="Arial" w:eastAsiaTheme="minorEastAsia" w:hAnsi="Arial"/>
          <w:b/>
          <w:sz w:val="22"/>
          <w:lang w:val="x-none" w:eastAsia="zh-CN"/>
        </w:rPr>
        <w:t>behavior</w:t>
      </w:r>
      <w:r w:rsidR="00887586">
        <w:rPr>
          <w:rFonts w:ascii="Arial" w:eastAsiaTheme="minorEastAsia" w:hAnsi="Arial" w:hint="eastAsia"/>
          <w:b/>
          <w:sz w:val="22"/>
          <w:lang w:val="x-none" w:eastAsia="zh-CN"/>
        </w:rPr>
        <w:t xml:space="preserve"> for </w:t>
      </w:r>
      <w:r w:rsidR="00887586">
        <w:rPr>
          <w:rFonts w:ascii="Arial" w:eastAsiaTheme="minorEastAsia" w:hAnsi="Arial"/>
          <w:b/>
          <w:sz w:val="22"/>
          <w:lang w:val="x-none" w:eastAsia="zh-CN"/>
        </w:rPr>
        <w:t>NCR</w:t>
      </w:r>
    </w:p>
    <w:p w14:paraId="44316B78" w14:textId="23E9C486"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887586">
        <w:rPr>
          <w:rFonts w:ascii="Arial" w:eastAsia="宋体" w:hAnsi="Arial" w:hint="eastAsia"/>
          <w:b/>
          <w:sz w:val="22"/>
          <w:lang w:val="x-none" w:eastAsia="zh-CN"/>
        </w:rPr>
        <w:t>8</w:t>
      </w:r>
      <w:r>
        <w:rPr>
          <w:rFonts w:ascii="Arial" w:eastAsia="宋体" w:hAnsi="Arial" w:hint="eastAsia"/>
          <w:b/>
          <w:sz w:val="22"/>
          <w:lang w:val="x-none"/>
        </w:rPr>
        <w:t>.</w:t>
      </w:r>
      <w:r w:rsidR="00784C6C">
        <w:rPr>
          <w:rFonts w:ascii="Arial" w:eastAsia="宋体" w:hAnsi="Arial" w:hint="eastAsia"/>
          <w:b/>
          <w:sz w:val="22"/>
          <w:lang w:val="x-none" w:eastAsia="zh-CN"/>
        </w:rPr>
        <w:t>1</w:t>
      </w:r>
      <w:r w:rsidR="00887586">
        <w:rPr>
          <w:rFonts w:ascii="Arial" w:eastAsia="宋体" w:hAnsi="Arial" w:hint="eastAsia"/>
          <w:b/>
          <w:sz w:val="22"/>
          <w:lang w:val="x-none" w:eastAsia="zh-CN"/>
        </w:rPr>
        <w:t>1.1</w:t>
      </w:r>
    </w:p>
    <w:p w14:paraId="36F4BD0D" w14:textId="77777777"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14:paraId="6605691F" w14:textId="77777777"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14:paraId="789EBC73" w14:textId="77777777" w:rsidR="00643D96" w:rsidRDefault="00643D96" w:rsidP="00643D96">
      <w:pPr>
        <w:pStyle w:val="1"/>
        <w:ind w:left="565"/>
        <w:rPr>
          <w:lang w:eastAsia="zh-CN"/>
        </w:rPr>
      </w:pPr>
      <w:bookmarkStart w:id="2" w:name="_Ref521334010"/>
      <w:r w:rsidRPr="0052231C">
        <w:t>Introduction</w:t>
      </w:r>
      <w:bookmarkEnd w:id="2"/>
    </w:p>
    <w:p w14:paraId="647462BC" w14:textId="691422AD" w:rsidR="0096026C" w:rsidRPr="00073CCA" w:rsidRDefault="004F3361" w:rsidP="006022C0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this </w:t>
      </w:r>
      <w:r>
        <w:rPr>
          <w:rFonts w:eastAsiaTheme="minorEastAsia"/>
          <w:lang w:val="x-none" w:eastAsia="zh-CN"/>
        </w:rPr>
        <w:t>contribution</w:t>
      </w:r>
      <w:r>
        <w:rPr>
          <w:rFonts w:eastAsiaTheme="minorEastAsia" w:hint="eastAsia"/>
          <w:lang w:val="x-none" w:eastAsia="zh-CN"/>
        </w:rPr>
        <w:t xml:space="preserve">, the </w:t>
      </w:r>
      <w:r>
        <w:rPr>
          <w:rFonts w:eastAsiaTheme="minorEastAsia"/>
          <w:lang w:val="x-none" w:eastAsia="zh-CN"/>
        </w:rPr>
        <w:t>remaining</w:t>
      </w:r>
      <w:r>
        <w:rPr>
          <w:rFonts w:eastAsiaTheme="minorEastAsia" w:hint="eastAsia"/>
          <w:lang w:val="x-none" w:eastAsia="zh-CN"/>
        </w:rPr>
        <w:t xml:space="preserve"> issues on </w:t>
      </w:r>
      <w:r w:rsidR="001E76CA" w:rsidRPr="001E76CA">
        <w:rPr>
          <w:rFonts w:eastAsiaTheme="minorEastAsia"/>
          <w:lang w:val="x-none" w:eastAsia="zh-CN"/>
        </w:rPr>
        <w:t>side control information and NCR behavior for</w:t>
      </w:r>
      <w:r w:rsidR="001E76CA" w:rsidRPr="001E76CA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NCR was discussed.</w:t>
      </w:r>
    </w:p>
    <w:p w14:paraId="5FFCBE68" w14:textId="77777777" w:rsidR="00784C6C" w:rsidRDefault="00784C6C" w:rsidP="00784C6C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 on NCR</w:t>
      </w:r>
    </w:p>
    <w:p w14:paraId="7E217C23" w14:textId="77777777" w:rsidR="00A54229" w:rsidRDefault="00A54229" w:rsidP="00A54229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Pr="005D2753">
        <w:rPr>
          <w:rFonts w:eastAsiaTheme="minorEastAsia"/>
          <w:lang w:eastAsia="zh-CN"/>
        </w:rPr>
        <w:t>periodic beam indication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54229" w14:paraId="5C44313C" w14:textId="77777777" w:rsidTr="00A75600">
        <w:tc>
          <w:tcPr>
            <w:tcW w:w="9286" w:type="dxa"/>
          </w:tcPr>
          <w:p w14:paraId="65A43B2E" w14:textId="77777777" w:rsidR="00A54229" w:rsidRPr="00ED3535" w:rsidRDefault="00A54229" w:rsidP="00A75600">
            <w:pPr>
              <w:spacing w:after="120"/>
              <w:rPr>
                <w:rFonts w:eastAsiaTheme="minorEastAsia" w:cs="Times"/>
                <w:b/>
                <w:bCs/>
                <w:highlight w:val="green"/>
                <w:lang w:eastAsia="zh-CN"/>
              </w:rPr>
            </w:pPr>
            <w:r w:rsidRPr="00DF4980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eastAsiaTheme="minorEastAsia" w:cs="Times" w:hint="eastAsia"/>
                <w:b/>
                <w:bCs/>
                <w:highlight w:val="green"/>
                <w:lang w:eastAsia="zh-CN"/>
              </w:rPr>
              <w:t>#111</w:t>
            </w:r>
          </w:p>
          <w:p w14:paraId="687F4646" w14:textId="77777777" w:rsidR="00A54229" w:rsidRPr="00DF4980" w:rsidRDefault="00A54229" w:rsidP="00A75600">
            <w:pPr>
              <w:snapToGrid w:val="0"/>
              <w:spacing w:after="120"/>
              <w:rPr>
                <w:rFonts w:eastAsia="Calibri"/>
                <w:bCs/>
                <w:iCs/>
              </w:rPr>
            </w:pPr>
            <w:r w:rsidRPr="00DF4980">
              <w:rPr>
                <w:rFonts w:eastAsia="Calibri"/>
                <w:bCs/>
                <w:iCs/>
              </w:rPr>
              <w:t xml:space="preserve">For each aperiodic beam indication for access link, one DCI is used with the information defined by </w:t>
            </w:r>
          </w:p>
          <w:p w14:paraId="75B7E137" w14:textId="77777777" w:rsidR="00A54229" w:rsidRPr="00DF4980" w:rsidRDefault="00A54229" w:rsidP="00A75600">
            <w:pPr>
              <w:pStyle w:val="ad"/>
              <w:tabs>
                <w:tab w:val="left" w:pos="1304"/>
                <w:tab w:val="left" w:pos="1440"/>
                <w:tab w:val="left" w:pos="2160"/>
              </w:tabs>
              <w:snapToGrid w:val="0"/>
              <w:spacing w:after="120"/>
              <w:ind w:leftChars="0" w:left="0"/>
              <w:rPr>
                <w:rFonts w:ascii="Times New Roman" w:hAnsi="Times New Roman"/>
                <w:iCs/>
                <w:szCs w:val="20"/>
              </w:rPr>
            </w:pPr>
            <w:r w:rsidRPr="00DF4980">
              <w:rPr>
                <w:rFonts w:ascii="Times New Roman" w:hAnsi="Times New Roman"/>
                <w:iCs/>
                <w:szCs w:val="20"/>
              </w:rPr>
              <w:t xml:space="preserve">Option-1: </w:t>
            </w:r>
          </w:p>
          <w:p w14:paraId="2A47E980" w14:textId="77777777" w:rsidR="00A54229" w:rsidRPr="00DF4980" w:rsidRDefault="00900A93" w:rsidP="00A54229">
            <w:pPr>
              <w:pStyle w:val="ad"/>
              <w:numPr>
                <w:ilvl w:val="0"/>
                <w:numId w:val="2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Lines="0" w:after="120"/>
              <w:ind w:leftChars="0"/>
              <w:rPr>
                <w:rFonts w:ascii="Times New Roman" w:hAnsi="Times New Roman"/>
                <w:iCs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</m:oMath>
            <w:r w:rsidR="00A54229" w:rsidRPr="00DF4980">
              <w:rPr>
                <w:rFonts w:ascii="Times New Roman" w:hAnsi="Times New Roman"/>
                <w:iCs/>
                <w:szCs w:val="20"/>
              </w:rPr>
              <w:t xml:space="preserve"> fields are used to indicate the beam information and each field refers to one beam index ; </w:t>
            </w:r>
          </w:p>
          <w:p w14:paraId="23D5AA58" w14:textId="77777777" w:rsidR="00A54229" w:rsidRPr="00DF4980" w:rsidRDefault="00A54229" w:rsidP="00A54229">
            <w:pPr>
              <w:pStyle w:val="ad"/>
              <w:numPr>
                <w:ilvl w:val="1"/>
                <w:numId w:val="2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Lines="0" w:after="120"/>
              <w:ind w:leftChars="0"/>
              <w:rPr>
                <w:rFonts w:ascii="Times New Roman" w:hAnsi="Times New Roman"/>
                <w:iCs/>
                <w:szCs w:val="20"/>
              </w:rPr>
            </w:pPr>
            <w:r w:rsidRPr="00DF4980">
              <w:rPr>
                <w:rFonts w:ascii="Times New Roman" w:hAnsi="Times New Roman"/>
                <w:iCs/>
                <w:szCs w:val="20"/>
              </w:rPr>
              <w:t xml:space="preserve">Note: The </w:t>
            </w:r>
            <w:proofErr w:type="spellStart"/>
            <w:r w:rsidRPr="00DF4980">
              <w:rPr>
                <w:rFonts w:ascii="Times New Roman" w:hAnsi="Times New Roman"/>
                <w:iCs/>
                <w:szCs w:val="20"/>
              </w:rPr>
              <w:t>bitwidth</w:t>
            </w:r>
            <w:proofErr w:type="spellEnd"/>
            <w:r w:rsidRPr="00DF4980">
              <w:rPr>
                <w:rFonts w:ascii="Times New Roman" w:hAnsi="Times New Roman"/>
                <w:iCs/>
                <w:szCs w:val="20"/>
              </w:rPr>
              <w:t xml:space="preserve"> of this field is determined by the number of beams used for access link. </w:t>
            </w:r>
          </w:p>
          <w:p w14:paraId="56F4B973" w14:textId="77777777" w:rsidR="00A54229" w:rsidRPr="00DF4980" w:rsidRDefault="00900A93" w:rsidP="00A54229">
            <w:pPr>
              <w:pStyle w:val="ad"/>
              <w:numPr>
                <w:ilvl w:val="0"/>
                <w:numId w:val="2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Lines="0" w:after="120"/>
              <w:ind w:leftChars="0"/>
              <w:rPr>
                <w:rFonts w:ascii="Times New Roman" w:hAnsi="Times New Roman"/>
                <w:iCs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</m:oMath>
            <w:r w:rsidR="00A54229" w:rsidRPr="00DF4980">
              <w:rPr>
                <w:rFonts w:ascii="Times New Roman" w:hAnsi="Times New Roman"/>
                <w:iCs/>
                <w:szCs w:val="20"/>
              </w:rPr>
              <w:t xml:space="preserve"> fields to indicate the time resource;</w:t>
            </w:r>
          </w:p>
          <w:p w14:paraId="057B558F" w14:textId="77777777" w:rsidR="00A54229" w:rsidRPr="00DF4980" w:rsidRDefault="00A54229" w:rsidP="00A54229">
            <w:pPr>
              <w:pStyle w:val="ad"/>
              <w:numPr>
                <w:ilvl w:val="1"/>
                <w:numId w:val="2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Lines="0" w:after="120"/>
              <w:ind w:leftChars="0"/>
              <w:rPr>
                <w:rFonts w:ascii="Times New Roman" w:hAnsi="Times New Roman"/>
                <w:iCs/>
                <w:szCs w:val="20"/>
              </w:rPr>
            </w:pPr>
            <w:r w:rsidRPr="00DF4980">
              <w:rPr>
                <w:rFonts w:ascii="Times New Roman" w:hAnsi="Times New Roman"/>
                <w:iCs/>
                <w:szCs w:val="20"/>
              </w:rPr>
              <w:t xml:space="preserve">Note: A list of time resource is pre-defined by RRC signalling. The </w:t>
            </w:r>
            <w:proofErr w:type="spellStart"/>
            <w:r w:rsidRPr="00DF4980">
              <w:rPr>
                <w:rFonts w:ascii="Times New Roman" w:hAnsi="Times New Roman"/>
                <w:iCs/>
                <w:szCs w:val="20"/>
              </w:rPr>
              <w:t>bitwidth</w:t>
            </w:r>
            <w:proofErr w:type="spellEnd"/>
            <w:r w:rsidRPr="00DF4980">
              <w:rPr>
                <w:rFonts w:ascii="Times New Roman" w:hAnsi="Times New Roman"/>
                <w:iCs/>
                <w:szCs w:val="20"/>
              </w:rPr>
              <w:t xml:space="preserve"> of this field for time resource indication is determined by the length of list. </w:t>
            </w:r>
          </w:p>
          <w:p w14:paraId="678E0E30" w14:textId="77777777" w:rsidR="00A54229" w:rsidRPr="00DF4980" w:rsidRDefault="00A54229" w:rsidP="00A54229">
            <w:pPr>
              <w:pStyle w:val="ad"/>
              <w:numPr>
                <w:ilvl w:val="0"/>
                <w:numId w:val="2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Lines="0" w:after="120"/>
              <w:ind w:leftChars="0"/>
              <w:rPr>
                <w:rFonts w:ascii="Times New Roman" w:hAnsi="Times New Roman"/>
                <w:iCs/>
                <w:szCs w:val="20"/>
              </w:rPr>
            </w:pPr>
            <w:r w:rsidRPr="00DF4980">
              <w:rPr>
                <w:rFonts w:ascii="Times New Roman" w:hAnsi="Times New Roman"/>
                <w:iCs/>
                <w:szCs w:val="20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</m:oMath>
            <w:r w:rsidRPr="00DF4980">
              <w:rPr>
                <w:rFonts w:ascii="Times New Roman" w:hAnsi="Times New Roman" w:hint="eastAsia"/>
                <w:iCs/>
                <w:szCs w:val="20"/>
              </w:rPr>
              <w:t xml:space="preserve"> </w:t>
            </w:r>
          </w:p>
          <w:p w14:paraId="4FC32CF7" w14:textId="77777777" w:rsidR="00A54229" w:rsidRPr="00DF4980" w:rsidRDefault="00A54229" w:rsidP="00A54229">
            <w:pPr>
              <w:pStyle w:val="ad"/>
              <w:numPr>
                <w:ilvl w:val="1"/>
                <w:numId w:val="2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Lines="0" w:after="120"/>
              <w:ind w:leftChars="0"/>
              <w:rPr>
                <w:rFonts w:ascii="Times New Roman" w:hAnsi="Times New Roman"/>
                <w:iCs/>
                <w:szCs w:val="20"/>
              </w:rPr>
            </w:pPr>
            <w:r w:rsidRPr="00DF4980">
              <w:rPr>
                <w:rFonts w:ascii="Times New Roman" w:hAnsi="Times New Roman"/>
                <w:iCs/>
                <w:szCs w:val="20"/>
              </w:rPr>
              <w:t xml:space="preserve">Down-select 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 xml:space="preserve">=1 </m:t>
              </m:r>
            </m:oMath>
            <w:r w:rsidRPr="00DF4980">
              <w:rPr>
                <w:rFonts w:ascii="Times New Roman" w:hAnsi="Times New Roman"/>
                <w:iCs/>
                <w:szCs w:val="20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max</m:t>
                  </m:r>
                </m:sub>
              </m:sSub>
            </m:oMath>
            <w:r w:rsidRPr="00DF4980">
              <w:rPr>
                <w:rFonts w:ascii="Times New Roman" w:hAnsi="Times New Roman" w:hint="eastAsia"/>
                <w:iCs/>
                <w:szCs w:val="20"/>
              </w:rPr>
              <w:t>.</w:t>
            </w:r>
          </w:p>
          <w:p w14:paraId="0DA0DE4B" w14:textId="77777777" w:rsidR="00A54229" w:rsidRPr="00DF4980" w:rsidRDefault="00A54229" w:rsidP="00A54229">
            <w:pPr>
              <w:pStyle w:val="ad"/>
              <w:numPr>
                <w:ilvl w:val="0"/>
                <w:numId w:val="22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spacing w:afterLines="0" w:after="120"/>
              <w:ind w:leftChars="0"/>
              <w:rPr>
                <w:rFonts w:ascii="Times New Roman" w:hAnsi="Times New Roman"/>
                <w:iCs/>
                <w:szCs w:val="20"/>
              </w:rPr>
            </w:pPr>
            <w:r w:rsidRPr="00DF4980">
              <w:rPr>
                <w:rFonts w:ascii="Times New Roman" w:hAnsi="Times New Roman"/>
                <w:iCs/>
                <w:szCs w:val="20"/>
              </w:rPr>
              <w:t>FFS: How to define the association between time indication and beam indication</w:t>
            </w:r>
          </w:p>
          <w:p w14:paraId="6F7C9F90" w14:textId="77777777" w:rsidR="00A54229" w:rsidRPr="00DF4980" w:rsidRDefault="00A54229" w:rsidP="00A75600">
            <w:pPr>
              <w:pStyle w:val="ad"/>
              <w:tabs>
                <w:tab w:val="left" w:pos="1304"/>
                <w:tab w:val="left" w:pos="1440"/>
                <w:tab w:val="left" w:pos="2160"/>
              </w:tabs>
              <w:snapToGrid w:val="0"/>
              <w:spacing w:after="120"/>
              <w:ind w:leftChars="0" w:left="0"/>
              <w:rPr>
                <w:rFonts w:ascii="Times New Roman" w:hAnsi="Times New Roman"/>
                <w:iCs/>
                <w:szCs w:val="20"/>
              </w:rPr>
            </w:pPr>
            <w:r w:rsidRPr="00DF4980">
              <w:rPr>
                <w:rFonts w:ascii="Times New Roman" w:hAnsi="Times New Roman"/>
                <w:iCs/>
                <w:szCs w:val="20"/>
              </w:rPr>
              <w:t>Each time resource is defined by {Starting slot defined as the slot offset, starting symbol defined by symbol offset within the slot, duration defined by the number of symbols} with dedicated field.</w:t>
            </w:r>
          </w:p>
          <w:p w14:paraId="1B02399F" w14:textId="77777777" w:rsidR="00A54229" w:rsidRPr="00ED3535" w:rsidRDefault="00A54229" w:rsidP="00A75600">
            <w:pPr>
              <w:tabs>
                <w:tab w:val="left" w:pos="1304"/>
                <w:tab w:val="left" w:pos="1440"/>
                <w:tab w:val="left" w:pos="2160"/>
              </w:tabs>
              <w:spacing w:after="120"/>
              <w:rPr>
                <w:rFonts w:eastAsiaTheme="minorEastAsia"/>
                <w:b/>
                <w:bCs/>
                <w:iCs/>
                <w:highlight w:val="green"/>
                <w:lang w:eastAsia="zh-CN"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  <w:r>
              <w:rPr>
                <w:rFonts w:eastAsiaTheme="minorEastAsia" w:hint="eastAsia"/>
                <w:b/>
                <w:bCs/>
                <w:iCs/>
                <w:highlight w:val="green"/>
                <w:lang w:eastAsia="zh-CN"/>
              </w:rPr>
              <w:t>#112</w:t>
            </w:r>
          </w:p>
          <w:p w14:paraId="3F69483A" w14:textId="77777777" w:rsidR="00A54229" w:rsidRPr="000745BB" w:rsidRDefault="00A54229" w:rsidP="00A75600">
            <w:pPr>
              <w:snapToGrid w:val="0"/>
              <w:spacing w:after="120"/>
            </w:pPr>
            <w:r w:rsidRPr="000745BB">
              <w:t>For each aperiodic beam indication for access link via DCI,</w:t>
            </w:r>
            <w:r>
              <w:t xml:space="preserve"> </w:t>
            </w:r>
            <w:proofErr w:type="spellStart"/>
            <w:r>
              <w:t>T</w:t>
            </w:r>
            <w:r w:rsidRPr="000745BB">
              <w:rPr>
                <w:vertAlign w:val="subscript"/>
              </w:rPr>
              <w:t>max</w:t>
            </w:r>
            <w:proofErr w:type="spellEnd"/>
            <w:r>
              <w:t xml:space="preserve"> = </w:t>
            </w:r>
            <w:proofErr w:type="spellStart"/>
            <w:r>
              <w:t>L</w:t>
            </w:r>
            <w:r w:rsidRPr="000745BB">
              <w:rPr>
                <w:vertAlign w:val="subscript"/>
              </w:rPr>
              <w:t>max</w:t>
            </w:r>
            <w:proofErr w:type="spellEnd"/>
            <w:r w:rsidRPr="000745BB">
              <w:fldChar w:fldCharType="begin"/>
            </w:r>
            <w:r w:rsidRPr="000745BB"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Pr="000745BB">
              <w:instrText xml:space="preserve"> </w:instrText>
            </w:r>
            <w:r w:rsidRPr="000745BB">
              <w:fldChar w:fldCharType="end"/>
            </w:r>
            <w:r w:rsidRPr="000745BB">
              <w:t xml:space="preserve"> is supported.</w:t>
            </w:r>
          </w:p>
          <w:p w14:paraId="4504AD24" w14:textId="77777777" w:rsidR="00A54229" w:rsidRDefault="00A54229" w:rsidP="00A54229">
            <w:pPr>
              <w:numPr>
                <w:ilvl w:val="0"/>
                <w:numId w:val="23"/>
              </w:numPr>
              <w:spacing w:afterLines="0" w:after="120"/>
              <w:rPr>
                <w:lang w:eastAsia="x-none"/>
              </w:rPr>
            </w:pPr>
            <w:r w:rsidRPr="000745BB">
              <w:rPr>
                <w:lang w:eastAsia="x-none"/>
              </w:rPr>
              <w:t>The time indication and beam indication is sequentially associated with one to one mapping.</w:t>
            </w:r>
          </w:p>
          <w:p w14:paraId="5F731046" w14:textId="77777777" w:rsidR="00A54229" w:rsidRPr="00ED3535" w:rsidRDefault="00A54229" w:rsidP="00A54229">
            <w:pPr>
              <w:numPr>
                <w:ilvl w:val="1"/>
                <w:numId w:val="23"/>
              </w:numPr>
              <w:spacing w:afterLines="0" w:after="120"/>
              <w:rPr>
                <w:lang w:eastAsia="x-none"/>
              </w:rPr>
            </w:pPr>
            <w:r w:rsidRPr="000745BB">
              <w:t xml:space="preserve">The value of </w:t>
            </w:r>
            <w:proofErr w:type="spellStart"/>
            <w:r w:rsidRPr="000745BB">
              <w:t>T</w:t>
            </w:r>
            <w:r w:rsidRPr="000745BB">
              <w:rPr>
                <w:vertAlign w:val="subscript"/>
              </w:rPr>
              <w:t>max</w:t>
            </w:r>
            <w:proofErr w:type="spellEnd"/>
            <w:r w:rsidRPr="000745BB">
              <w:t xml:space="preserve"> is RRC configurable</w:t>
            </w:r>
          </w:p>
        </w:tc>
      </w:tr>
    </w:tbl>
    <w:p w14:paraId="3F21A28A" w14:textId="77777777" w:rsidR="00A54229" w:rsidRDefault="00A54229" w:rsidP="00A54229">
      <w:pPr>
        <w:spacing w:after="120"/>
        <w:rPr>
          <w:rFonts w:eastAsiaTheme="minorEastAsia" w:cs="Times"/>
          <w:b/>
          <w:bCs/>
          <w:highlight w:val="green"/>
          <w:lang w:eastAsia="zh-CN"/>
        </w:rPr>
      </w:pPr>
    </w:p>
    <w:p w14:paraId="08655683" w14:textId="0747218A" w:rsidR="00A54229" w:rsidRDefault="00A54229" w:rsidP="00A54229">
      <w:pPr>
        <w:spacing w:after="12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In </w:t>
      </w:r>
      <w:r w:rsidR="001E76CA">
        <w:rPr>
          <w:rFonts w:eastAsiaTheme="minorEastAsia" w:hint="eastAsia"/>
          <w:iCs/>
          <w:lang w:eastAsia="zh-CN"/>
        </w:rPr>
        <w:t>[1</w:t>
      </w:r>
      <w:r w:rsidR="00725F55">
        <w:rPr>
          <w:rFonts w:eastAsiaTheme="minorEastAsia" w:hint="eastAsia"/>
          <w:iCs/>
          <w:lang w:eastAsia="zh-CN"/>
        </w:rPr>
        <w:t>]</w:t>
      </w:r>
      <w:r>
        <w:rPr>
          <w:rFonts w:eastAsiaTheme="minorEastAsia" w:hint="eastAsia"/>
          <w:iCs/>
          <w:lang w:eastAsia="zh-CN"/>
        </w:rPr>
        <w:t>, the DCI format 2_8 is defined for NCR as below: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54229" w14:paraId="678322F4" w14:textId="77777777" w:rsidTr="00A75600">
        <w:tc>
          <w:tcPr>
            <w:tcW w:w="9286" w:type="dxa"/>
          </w:tcPr>
          <w:p w14:paraId="32B492EB" w14:textId="77777777" w:rsidR="00A54229" w:rsidRPr="00ED4AF8" w:rsidRDefault="00A54229" w:rsidP="00A75600">
            <w:pPr>
              <w:spacing w:after="120"/>
              <w:rPr>
                <w:lang w:eastAsia="zh-CN"/>
              </w:rPr>
            </w:pPr>
            <w:r w:rsidRPr="00ED4AF8">
              <w:t xml:space="preserve">DCI format </w:t>
            </w:r>
            <w:r w:rsidRPr="00ED4AF8">
              <w:rPr>
                <w:rFonts w:hint="eastAsia"/>
                <w:lang w:eastAsia="zh-CN"/>
              </w:rPr>
              <w:t>2_</w:t>
            </w:r>
            <w:r>
              <w:rPr>
                <w:lang w:eastAsia="zh-CN"/>
              </w:rPr>
              <w:t>8</w:t>
            </w:r>
            <w:r w:rsidRPr="00ED4AF8">
              <w:t xml:space="preserve"> is used for </w:t>
            </w:r>
            <w:r w:rsidRPr="00ED4AF8">
              <w:rPr>
                <w:rFonts w:hint="eastAsia"/>
                <w:lang w:eastAsia="zh-CN"/>
              </w:rPr>
              <w:t xml:space="preserve">notifying </w:t>
            </w:r>
            <w:r w:rsidRPr="00ED4AF8">
              <w:rPr>
                <w:lang w:eastAsia="zh-CN"/>
              </w:rPr>
              <w:t xml:space="preserve">the </w:t>
            </w:r>
            <w:r w:rsidRPr="00074B31">
              <w:rPr>
                <w:lang w:eastAsia="zh-CN"/>
              </w:rPr>
              <w:t xml:space="preserve">aperiodic beam indication </w:t>
            </w:r>
            <w:r w:rsidRPr="00FD6E07">
              <w:rPr>
                <w:lang w:eastAsia="zh-CN"/>
              </w:rPr>
              <w:t>and associated</w:t>
            </w:r>
            <w:r>
              <w:rPr>
                <w:lang w:eastAsia="zh-CN"/>
              </w:rPr>
              <w:t xml:space="preserve"> time resources </w:t>
            </w:r>
          </w:p>
          <w:p w14:paraId="5475051B" w14:textId="77777777" w:rsidR="00A54229" w:rsidRDefault="00A54229" w:rsidP="00A75600">
            <w:pPr>
              <w:spacing w:after="120"/>
            </w:pPr>
            <w:r w:rsidRPr="00ED4AF8">
              <w:t xml:space="preserve">The following information is transmitted by means of the DCI format </w:t>
            </w:r>
            <w:r w:rsidRPr="00ED4AF8">
              <w:rPr>
                <w:rFonts w:hint="eastAsia"/>
                <w:lang w:eastAsia="zh-CN"/>
              </w:rPr>
              <w:t>2_</w:t>
            </w:r>
            <w:r>
              <w:rPr>
                <w:lang w:eastAsia="zh-CN"/>
              </w:rPr>
              <w:t>8</w:t>
            </w:r>
            <w:r w:rsidRPr="00ED4AF8">
              <w:rPr>
                <w:rFonts w:hint="eastAsia"/>
                <w:lang w:eastAsia="zh-CN"/>
              </w:rPr>
              <w:t xml:space="preserve"> with CRC </w:t>
            </w:r>
            <w:r w:rsidRPr="00ED4AF8">
              <w:rPr>
                <w:lang w:eastAsia="zh-CN"/>
              </w:rPr>
              <w:t>scrambled</w:t>
            </w:r>
            <w:r w:rsidRPr="00ED4AF8">
              <w:rPr>
                <w:rFonts w:hint="eastAsia"/>
                <w:lang w:eastAsia="zh-CN"/>
              </w:rPr>
              <w:t xml:space="preserve"> by</w:t>
            </w:r>
            <w:r w:rsidRPr="00ED4AF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CR</w:t>
            </w:r>
            <w:r w:rsidRPr="00ED4AF8">
              <w:rPr>
                <w:lang w:eastAsia="zh-CN"/>
              </w:rPr>
              <w:t>-RNTI</w:t>
            </w:r>
            <w:r w:rsidRPr="00ED4AF8">
              <w:t>:</w:t>
            </w:r>
          </w:p>
          <w:p w14:paraId="2851BE71" w14:textId="77777777" w:rsidR="00A54229" w:rsidRDefault="00A54229" w:rsidP="00A75600">
            <w:pPr>
              <w:pStyle w:val="B1"/>
              <w:spacing w:after="120"/>
              <w:rPr>
                <w:lang w:eastAsia="ko-KR"/>
              </w:rPr>
            </w:pPr>
            <w:r w:rsidRPr="00ED4AF8">
              <w:rPr>
                <w:lang w:eastAsia="ko-KR"/>
              </w:rPr>
              <w:t>-</w:t>
            </w:r>
            <w:r w:rsidRPr="00ED4AF8"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Beam</w:t>
            </w:r>
            <w:r>
              <w:rPr>
                <w:lang w:eastAsia="zh-CN"/>
              </w:rPr>
              <w:t xml:space="preserve"> index</w:t>
            </w:r>
            <w:r w:rsidRPr="00ED4AF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1,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Beam</w:t>
            </w:r>
            <w:r>
              <w:rPr>
                <w:lang w:eastAsia="zh-CN"/>
              </w:rPr>
              <w:t xml:space="preserve"> index</w:t>
            </w:r>
            <w:r w:rsidRPr="00ED4AF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2, …, </w:t>
            </w:r>
            <w:r>
              <w:rPr>
                <w:rFonts w:hint="eastAsia"/>
                <w:lang w:eastAsia="zh-CN"/>
              </w:rPr>
              <w:t>Beam</w:t>
            </w:r>
            <w:r>
              <w:rPr>
                <w:lang w:eastAsia="zh-CN"/>
              </w:rPr>
              <w:t xml:space="preserve"> index</w:t>
            </w:r>
            <w:r w:rsidRPr="00ED4AF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N</w:t>
            </w:r>
          </w:p>
          <w:p w14:paraId="6303C286" w14:textId="77777777" w:rsidR="00A54229" w:rsidRPr="004D7C3B" w:rsidRDefault="00A54229" w:rsidP="00A75600">
            <w:pPr>
              <w:pStyle w:val="B1"/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ab/>
            </w:r>
            <w:r w:rsidRPr="00BD6F3F">
              <w:rPr>
                <w:rFonts w:eastAsia="Batang"/>
                <w:iCs/>
                <w:lang w:eastAsia="x-none"/>
              </w:rPr>
              <w:t xml:space="preserve">The </w:t>
            </w:r>
            <w:proofErr w:type="spellStart"/>
            <w:r w:rsidRPr="00BD6F3F">
              <w:rPr>
                <w:rFonts w:eastAsia="Batang"/>
                <w:iCs/>
                <w:lang w:eastAsia="x-none"/>
              </w:rPr>
              <w:t>bitwidth</w:t>
            </w:r>
            <w:proofErr w:type="spellEnd"/>
            <w:r w:rsidRPr="00BD6F3F">
              <w:rPr>
                <w:rFonts w:eastAsia="Batang"/>
                <w:iCs/>
                <w:lang w:eastAsia="x-none"/>
              </w:rPr>
              <w:t xml:space="preserve"> of </w:t>
            </w:r>
            <w:r>
              <w:rPr>
                <w:rFonts w:eastAsia="Batang"/>
                <w:iCs/>
                <w:lang w:eastAsia="x-none"/>
              </w:rPr>
              <w:t xml:space="preserve">each beam index </w:t>
            </w:r>
            <w:r w:rsidRPr="00BD6F3F">
              <w:rPr>
                <w:rFonts w:eastAsia="Batang"/>
                <w:iCs/>
                <w:lang w:eastAsia="x-none"/>
              </w:rPr>
              <w:t>field is determined by</w:t>
            </w:r>
            <w:r>
              <w:rPr>
                <w:rFonts w:eastAsia="Batang"/>
                <w:iCs/>
                <w:lang w:eastAsia="x-none"/>
              </w:rPr>
              <w:t xml:space="preserve"> the higher layer parameter </w:t>
            </w:r>
            <w:proofErr w:type="spellStart"/>
            <w:r w:rsidRPr="00182A48">
              <w:rPr>
                <w:rFonts w:eastAsia="Batang"/>
                <w:i/>
                <w:iCs/>
                <w:lang w:eastAsia="x-none"/>
              </w:rPr>
              <w:t>ncr-AperiodicBeamFieldWidth</w:t>
            </w:r>
            <w:proofErr w:type="spellEnd"/>
            <w:r>
              <w:rPr>
                <w:rFonts w:eastAsia="Batang"/>
                <w:iCs/>
                <w:lang w:eastAsia="x-none"/>
              </w:rPr>
              <w:t>.</w:t>
            </w:r>
          </w:p>
          <w:p w14:paraId="224A87D7" w14:textId="77777777" w:rsidR="00A54229" w:rsidRDefault="00A54229" w:rsidP="00A75600">
            <w:pPr>
              <w:pStyle w:val="B1"/>
              <w:spacing w:after="120"/>
              <w:rPr>
                <w:lang w:eastAsia="ko-KR"/>
              </w:rPr>
            </w:pPr>
            <w:r w:rsidRPr="00ED4AF8">
              <w:rPr>
                <w:lang w:eastAsia="ko-KR"/>
              </w:rPr>
              <w:t>-</w:t>
            </w:r>
            <w:r w:rsidRPr="00ED4AF8">
              <w:rPr>
                <w:lang w:eastAsia="ko-KR"/>
              </w:rPr>
              <w:tab/>
            </w:r>
            <w:r>
              <w:rPr>
                <w:lang w:eastAsia="ko-KR"/>
              </w:rPr>
              <w:t>Time</w:t>
            </w:r>
            <w:r w:rsidRPr="00ED4AF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resource</w:t>
            </w:r>
            <w:r w:rsidRPr="00ED4AF8">
              <w:rPr>
                <w:lang w:eastAsia="ko-KR"/>
              </w:rPr>
              <w:t xml:space="preserve"> indication </w:t>
            </w:r>
            <w:r>
              <w:rPr>
                <w:lang w:eastAsia="ko-KR"/>
              </w:rPr>
              <w:t>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Time</w:t>
            </w:r>
            <w:r w:rsidRPr="00ED4AF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resource</w:t>
            </w:r>
            <w:r w:rsidRPr="00ED4AF8">
              <w:rPr>
                <w:lang w:eastAsia="ko-KR"/>
              </w:rPr>
              <w:t xml:space="preserve"> indication </w:t>
            </w:r>
            <w:r>
              <w:rPr>
                <w:lang w:eastAsia="ko-KR"/>
              </w:rPr>
              <w:t>2, …, Time</w:t>
            </w:r>
            <w:r w:rsidRPr="00ED4AF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resource </w:t>
            </w:r>
            <w:r w:rsidRPr="00ED4AF8">
              <w:rPr>
                <w:lang w:eastAsia="ko-KR"/>
              </w:rPr>
              <w:t>indication</w:t>
            </w:r>
            <w:r>
              <w:rPr>
                <w:lang w:eastAsia="ko-KR"/>
              </w:rPr>
              <w:t xml:space="preserve"> N</w:t>
            </w:r>
          </w:p>
          <w:p w14:paraId="204A11EF" w14:textId="77777777" w:rsidR="00A54229" w:rsidRPr="00017B8E" w:rsidRDefault="00A54229" w:rsidP="00A75600">
            <w:pPr>
              <w:pStyle w:val="B1"/>
              <w:spacing w:after="12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Batang"/>
                <w:iCs/>
                <w:lang w:eastAsia="x-none"/>
              </w:rPr>
              <w:t xml:space="preserve">The </w:t>
            </w:r>
            <w:proofErr w:type="spellStart"/>
            <w:r>
              <w:rPr>
                <w:rFonts w:eastAsia="Batang"/>
                <w:iCs/>
                <w:lang w:eastAsia="x-none"/>
              </w:rPr>
              <w:t>bitwidth</w:t>
            </w:r>
            <w:proofErr w:type="spellEnd"/>
            <w:r>
              <w:rPr>
                <w:rFonts w:eastAsia="Batang"/>
                <w:iCs/>
                <w:lang w:eastAsia="x-none"/>
              </w:rPr>
              <w:t xml:space="preserve"> of each t</w:t>
            </w:r>
            <w:r>
              <w:rPr>
                <w:lang w:eastAsia="ko-KR"/>
              </w:rPr>
              <w:t>ime</w:t>
            </w:r>
            <w:r w:rsidRPr="00ED4AF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resource </w:t>
            </w:r>
            <w:r w:rsidRPr="00ED4AF8">
              <w:rPr>
                <w:lang w:eastAsia="ko-KR"/>
              </w:rPr>
              <w:t>indication</w:t>
            </w:r>
            <w:r>
              <w:rPr>
                <w:lang w:eastAsia="ko-KR"/>
              </w:rPr>
              <w:t xml:space="preserve"> </w:t>
            </w:r>
            <w:r w:rsidRPr="00BD6F3F">
              <w:rPr>
                <w:rFonts w:eastAsia="Batang"/>
                <w:iCs/>
                <w:lang w:eastAsia="x-none"/>
              </w:rPr>
              <w:t>field is determined</w:t>
            </w:r>
            <w:r>
              <w:rPr>
                <w:rFonts w:eastAsia="Batang"/>
                <w:iCs/>
                <w:lang w:eastAsia="x-none"/>
              </w:rPr>
              <w:t xml:space="preserve"> by max</w:t>
            </w:r>
            <m:oMath>
              <m:r>
                <m:rPr>
                  <m:sty m:val="p"/>
                </m:rPr>
                <w:rPr>
                  <w:rFonts w:ascii="Cambria Math" w:eastAsia="Batang" w:hAnsi="Cambria Math"/>
                  <w:lang w:eastAsia="x-none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eastAsia="Batang" w:hAnsi="Cambria Math"/>
                      <w:iCs/>
                      <w:lang w:eastAsia="x-none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Batang" w:hAnsi="Cambria Math"/>
                          <w:i/>
                          <w:iCs/>
                          <w:lang w:eastAsia="x-none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lang w:eastAsia="x-none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lang w:eastAsia="x-none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/>
                                  <w:lang w:eastAsia="x-none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lang w:eastAsia="x-none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lang w:eastAsia="x-none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</m:e>
                      </m:func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,1</m:t>
                  </m:r>
                </m:e>
              </m:d>
            </m:oMath>
            <w:r>
              <w:rPr>
                <w:rFonts w:eastAsia="Batang"/>
                <w:iCs/>
                <w:lang w:eastAsia="x-none"/>
              </w:rPr>
              <w:t xml:space="preserve">, where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rPr>
                <w:rFonts w:eastAsia="Batang"/>
                <w:iCs/>
                <w:lang w:eastAsia="x-none"/>
              </w:rPr>
              <w:t xml:space="preserve"> is the number of time domain resources configured by </w:t>
            </w:r>
            <w:bookmarkStart w:id="3" w:name="OLE_LINK66"/>
            <w:proofErr w:type="spellStart"/>
            <w:r w:rsidRPr="000D062C">
              <w:rPr>
                <w:i/>
                <w:kern w:val="2"/>
                <w:lang w:eastAsia="zh-CN"/>
              </w:rPr>
              <w:t>ncr-AperiodicFwdConfig</w:t>
            </w:r>
            <w:bookmarkEnd w:id="3"/>
            <w:proofErr w:type="spellEnd"/>
            <w:r w:rsidRPr="000D062C">
              <w:rPr>
                <w:kern w:val="2"/>
                <w:lang w:eastAsia="zh-CN"/>
              </w:rPr>
              <w:t xml:space="preserve">. </w:t>
            </w:r>
            <w:r>
              <w:rPr>
                <w:rFonts w:eastAsia="Batang"/>
                <w:iCs/>
                <w:lang w:eastAsia="x-none"/>
              </w:rPr>
              <w:t xml:space="preserve">The bit field indexes of a time resource indication field are mapped to the time domain resources configured by </w:t>
            </w:r>
            <w:proofErr w:type="spellStart"/>
            <w:r w:rsidRPr="000D062C">
              <w:rPr>
                <w:i/>
                <w:kern w:val="2"/>
                <w:lang w:eastAsia="zh-CN"/>
              </w:rPr>
              <w:t>ncr-AperiodicFwdConfig</w:t>
            </w:r>
            <w:proofErr w:type="spellEnd"/>
            <w:r>
              <w:rPr>
                <w:rFonts w:eastAsia="Batang"/>
                <w:iCs/>
                <w:lang w:eastAsia="x-none"/>
              </w:rPr>
              <w:t xml:space="preserve"> according to </w:t>
            </w:r>
            <w:r>
              <w:rPr>
                <w:lang w:eastAsia="zh-CN"/>
              </w:rPr>
              <w:t xml:space="preserve">an ascending order of a resource identity configured by </w:t>
            </w:r>
            <w:proofErr w:type="spellStart"/>
            <w:r w:rsidRPr="00C72EBC">
              <w:rPr>
                <w:rFonts w:eastAsia="Batang"/>
                <w:i/>
                <w:iCs/>
                <w:lang w:eastAsia="x-none"/>
              </w:rPr>
              <w:t>ncr-</w:t>
            </w:r>
            <w:r w:rsidRPr="00C72EBC">
              <w:rPr>
                <w:rFonts w:eastAsia="Batang"/>
                <w:i/>
                <w:iCs/>
                <w:lang w:eastAsia="x-none"/>
              </w:rPr>
              <w:lastRenderedPageBreak/>
              <w:t>AperiodicF</w:t>
            </w:r>
            <w:r w:rsidRPr="00C72EBC">
              <w:rPr>
                <w:rFonts w:eastAsia="Batang" w:hint="eastAsia"/>
                <w:i/>
                <w:iCs/>
                <w:lang w:eastAsia="x-none"/>
              </w:rPr>
              <w:t>w</w:t>
            </w:r>
            <w:r w:rsidRPr="00C72EBC">
              <w:rPr>
                <w:rFonts w:eastAsia="Batang"/>
                <w:i/>
                <w:iCs/>
                <w:lang w:eastAsia="x-none"/>
              </w:rPr>
              <w:t>d</w:t>
            </w:r>
            <w:r w:rsidRPr="00C72EBC">
              <w:rPr>
                <w:rFonts w:eastAsia="Batang" w:hint="eastAsia"/>
                <w:i/>
                <w:iCs/>
                <w:lang w:eastAsia="x-none"/>
              </w:rPr>
              <w:t>TimeResource</w:t>
            </w:r>
            <w:r w:rsidRPr="00C72EBC">
              <w:rPr>
                <w:rFonts w:eastAsia="Batang"/>
                <w:i/>
                <w:iCs/>
                <w:lang w:eastAsia="x-none"/>
              </w:rPr>
              <w:t>Id</w:t>
            </w:r>
            <w:proofErr w:type="spellEnd"/>
            <w:r>
              <w:rPr>
                <w:lang w:eastAsia="zh-CN"/>
              </w:rPr>
              <w:t>, with the bit field index 0 mapped to the time resource with the smallest resource identity.</w:t>
            </w:r>
          </w:p>
          <w:p w14:paraId="549EB499" w14:textId="77777777" w:rsidR="00A54229" w:rsidRDefault="00A54229" w:rsidP="00A756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ED4AF8">
              <w:rPr>
                <w:rFonts w:hint="eastAsia"/>
                <w:lang w:eastAsia="ko-KR"/>
              </w:rPr>
              <w:t xml:space="preserve">he </w:t>
            </w:r>
            <w:r>
              <w:rPr>
                <w:lang w:eastAsia="ko-KR"/>
              </w:rPr>
              <w:t xml:space="preserve">N beam </w:t>
            </w:r>
            <w:r>
              <w:rPr>
                <w:rFonts w:eastAsia="Batang"/>
                <w:iCs/>
                <w:lang w:eastAsia="x-none"/>
              </w:rPr>
              <w:t>indexes</w:t>
            </w:r>
            <w:r>
              <w:rPr>
                <w:lang w:eastAsia="ko-KR"/>
              </w:rPr>
              <w:t xml:space="preserve"> are sequentially associated with the N time resource indications with one to one mapping. </w:t>
            </w:r>
            <w:r>
              <w:rPr>
                <w:lang w:val="nb-NO" w:eastAsia="zh-CN"/>
              </w:rPr>
              <w:t xml:space="preserve"> </w:t>
            </w:r>
            <w:r>
              <w:rPr>
                <w:lang w:eastAsia="zh-CN"/>
              </w:rPr>
              <w:t>N is configured by</w:t>
            </w:r>
            <w:r>
              <w:rPr>
                <w:rFonts w:eastAsia="Batang"/>
                <w:iCs/>
                <w:lang w:eastAsia="x-none"/>
              </w:rPr>
              <w:t xml:space="preserve"> the higher layer parameter </w:t>
            </w:r>
            <w:bookmarkStart w:id="4" w:name="OLE_LINK3"/>
            <w:proofErr w:type="spellStart"/>
            <w:r w:rsidRPr="0053128E">
              <w:rPr>
                <w:rFonts w:eastAsia="Batang"/>
                <w:i/>
                <w:iCs/>
                <w:lang w:eastAsia="x-none"/>
              </w:rPr>
              <w:t>numberOfFields</w:t>
            </w:r>
            <w:bookmarkEnd w:id="4"/>
            <w:proofErr w:type="spellEnd"/>
            <w:r w:rsidRPr="00ED4AF8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ED4AF8">
              <w:rPr>
                <w:rFonts w:hint="eastAsia"/>
                <w:lang w:eastAsia="zh-CN"/>
              </w:rPr>
              <w:t>The size of DCI format 2_</w:t>
            </w:r>
            <w:r>
              <w:rPr>
                <w:lang w:eastAsia="zh-CN"/>
              </w:rPr>
              <w:t>8</w:t>
            </w:r>
            <w:r w:rsidRPr="00ED4AF8">
              <w:rPr>
                <w:rFonts w:hint="eastAsia"/>
                <w:lang w:eastAsia="zh-CN"/>
              </w:rPr>
              <w:t xml:space="preserve"> is up to 128 bits</w:t>
            </w:r>
            <w:r>
              <w:rPr>
                <w:lang w:eastAsia="zh-CN"/>
              </w:rPr>
              <w:t>.</w:t>
            </w:r>
          </w:p>
        </w:tc>
      </w:tr>
    </w:tbl>
    <w:p w14:paraId="2CE0CE86" w14:textId="77777777" w:rsidR="00A54229" w:rsidRPr="00EC074F" w:rsidRDefault="00A54229" w:rsidP="00A54229">
      <w:pPr>
        <w:spacing w:after="120"/>
        <w:rPr>
          <w:rFonts w:eastAsiaTheme="minorEastAsia"/>
          <w:iCs/>
          <w:lang w:eastAsia="zh-CN"/>
        </w:rPr>
      </w:pPr>
    </w:p>
    <w:p w14:paraId="475FA307" w14:textId="38818FAC" w:rsidR="00EC074F" w:rsidRDefault="00EC074F" w:rsidP="001E76CA">
      <w:pPr>
        <w:spacing w:after="120"/>
        <w:jc w:val="both"/>
        <w:rPr>
          <w:rFonts w:eastAsiaTheme="minorEastAsia"/>
          <w:lang w:eastAsia="zh-CN"/>
        </w:rPr>
      </w:pPr>
      <w:r w:rsidRPr="00EC074F">
        <w:rPr>
          <w:rFonts w:eastAsiaTheme="minorEastAsia"/>
          <w:lang w:eastAsia="zh-CN"/>
        </w:rPr>
        <w:t xml:space="preserve">From the </w:t>
      </w:r>
      <w:r>
        <w:rPr>
          <w:rFonts w:eastAsiaTheme="minorEastAsia" w:hint="eastAsia"/>
          <w:lang w:eastAsia="zh-CN"/>
        </w:rPr>
        <w:t xml:space="preserve">above description, </w:t>
      </w:r>
      <w:proofErr w:type="spellStart"/>
      <w:r w:rsidR="00965682" w:rsidRPr="000745BB">
        <w:t>T</w:t>
      </w:r>
      <w:r w:rsidR="00965682" w:rsidRPr="000745BB">
        <w:rPr>
          <w:vertAlign w:val="subscript"/>
        </w:rPr>
        <w:t>max</w:t>
      </w:r>
      <w:proofErr w:type="spellEnd"/>
      <w:r w:rsidR="00965682">
        <w:rPr>
          <w:lang w:eastAsia="zh-CN"/>
        </w:rPr>
        <w:t xml:space="preserve"> </w:t>
      </w:r>
      <w:r w:rsidR="00EC7BF7">
        <w:rPr>
          <w:lang w:eastAsia="zh-CN"/>
        </w:rPr>
        <w:t>corresponds</w:t>
      </w:r>
      <w:r w:rsidR="00EC7BF7">
        <w:rPr>
          <w:rFonts w:eastAsiaTheme="minorEastAsia" w:hint="eastAsia"/>
          <w:lang w:eastAsia="zh-CN"/>
        </w:rPr>
        <w:t xml:space="preserve"> to</w:t>
      </w:r>
      <w:r w:rsidR="00965682">
        <w:rPr>
          <w:rFonts w:eastAsiaTheme="minorEastAsia" w:hint="eastAsia"/>
          <w:lang w:eastAsia="zh-CN"/>
        </w:rPr>
        <w:t xml:space="preserve"> </w:t>
      </w:r>
      <w:r w:rsidR="00965682">
        <w:rPr>
          <w:lang w:eastAsia="zh-CN"/>
        </w:rPr>
        <w:t xml:space="preserve">N </w:t>
      </w:r>
      <w:r w:rsidR="00EC7BF7">
        <w:rPr>
          <w:rFonts w:eastAsiaTheme="minorEastAsia" w:hint="eastAsia"/>
          <w:lang w:eastAsia="zh-CN"/>
        </w:rPr>
        <w:t xml:space="preserve">which </w:t>
      </w:r>
      <w:r w:rsidR="00965682">
        <w:rPr>
          <w:lang w:eastAsia="zh-CN"/>
        </w:rPr>
        <w:t>is configured by</w:t>
      </w:r>
      <w:r w:rsidR="00965682">
        <w:rPr>
          <w:rFonts w:eastAsia="Batang"/>
          <w:iCs/>
          <w:lang w:eastAsia="x-none"/>
        </w:rPr>
        <w:t xml:space="preserve"> the higher layer parameter </w:t>
      </w:r>
      <w:proofErr w:type="spellStart"/>
      <w:r w:rsidR="00965682" w:rsidRPr="0053128E">
        <w:rPr>
          <w:rFonts w:eastAsia="Batang"/>
          <w:i/>
          <w:iCs/>
          <w:lang w:eastAsia="x-none"/>
        </w:rPr>
        <w:t>numberOfFields</w:t>
      </w:r>
      <w:proofErr w:type="spellEnd"/>
      <w:r w:rsidR="00EC7BF7">
        <w:rPr>
          <w:rFonts w:eastAsiaTheme="minorEastAsia" w:hint="eastAsia"/>
          <w:i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in </w:t>
      </w:r>
      <w:r w:rsidR="001E76CA">
        <w:rPr>
          <w:rFonts w:eastAsiaTheme="minorEastAsia" w:hint="eastAsia"/>
          <w:iCs/>
          <w:lang w:eastAsia="zh-CN"/>
        </w:rPr>
        <w:t>[1</w:t>
      </w:r>
      <w:r w:rsidR="00725F55">
        <w:rPr>
          <w:rFonts w:eastAsiaTheme="minorEastAsia" w:hint="eastAsia"/>
          <w:iCs/>
          <w:lang w:eastAsia="zh-CN"/>
        </w:rPr>
        <w:t>]</w:t>
      </w:r>
      <w:r w:rsidR="00965682" w:rsidRPr="00ED4AF8">
        <w:rPr>
          <w:rFonts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</w:t>
      </w:r>
      <w:r w:rsidRPr="00EC074F">
        <w:rPr>
          <w:rFonts w:eastAsiaTheme="minorEastAsia"/>
          <w:lang w:eastAsia="zh-CN"/>
        </w:rPr>
        <w:t>t</w:t>
      </w:r>
      <w:r w:rsidR="00725F55">
        <w:rPr>
          <w:rFonts w:eastAsiaTheme="minorEastAsia" w:hint="eastAsia"/>
          <w:lang w:eastAsia="zh-CN"/>
        </w:rPr>
        <w:t xml:space="preserve"> is not clear </w:t>
      </w:r>
      <w:r>
        <w:rPr>
          <w:rFonts w:eastAsiaTheme="minorEastAsia"/>
          <w:lang w:eastAsia="zh-CN"/>
        </w:rPr>
        <w:t xml:space="preserve">whether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</w:t>
      </w:r>
      <w:r w:rsidR="00725F55">
        <w:rPr>
          <w:rFonts w:eastAsiaTheme="minorEastAsia" w:hint="eastAsia"/>
          <w:lang w:eastAsia="zh-CN"/>
        </w:rPr>
        <w:t>must</w:t>
      </w:r>
      <w:r>
        <w:rPr>
          <w:rFonts w:eastAsiaTheme="minorEastAsia" w:hint="eastAsia"/>
          <w:lang w:eastAsia="zh-CN"/>
        </w:rPr>
        <w:t xml:space="preserve"> notify all N </w:t>
      </w:r>
      <w:r>
        <w:rPr>
          <w:rFonts w:eastAsia="Batang"/>
          <w:iCs/>
          <w:lang w:eastAsia="x-none"/>
        </w:rPr>
        <w:t xml:space="preserve">beam index </w:t>
      </w:r>
      <w:r w:rsidRPr="00BD6F3F">
        <w:rPr>
          <w:rFonts w:eastAsia="Batang"/>
          <w:iCs/>
          <w:lang w:eastAsia="x-none"/>
        </w:rPr>
        <w:t>field</w:t>
      </w:r>
      <w:r>
        <w:rPr>
          <w:rFonts w:eastAsiaTheme="minorEastAsia" w:hint="eastAsia"/>
          <w:iCs/>
          <w:lang w:eastAsia="zh-CN"/>
        </w:rPr>
        <w:t>s</w:t>
      </w:r>
      <w:r w:rsidRPr="00EC074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>
        <w:rPr>
          <w:rFonts w:eastAsia="Batang"/>
          <w:iCs/>
          <w:lang w:eastAsia="x-none"/>
        </w:rPr>
        <w:t>t</w:t>
      </w:r>
      <w:r>
        <w:rPr>
          <w:lang w:eastAsia="ko-KR"/>
        </w:rPr>
        <w:t>ime</w:t>
      </w:r>
      <w:r w:rsidRPr="00ED4AF8">
        <w:rPr>
          <w:lang w:eastAsia="ko-KR"/>
        </w:rPr>
        <w:t xml:space="preserve"> </w:t>
      </w:r>
      <w:r>
        <w:rPr>
          <w:lang w:eastAsia="ko-KR"/>
        </w:rPr>
        <w:t xml:space="preserve">resource </w:t>
      </w:r>
      <w:r w:rsidRPr="00ED4AF8">
        <w:rPr>
          <w:lang w:eastAsia="ko-KR"/>
        </w:rPr>
        <w:t>indication</w:t>
      </w:r>
      <w:r>
        <w:rPr>
          <w:lang w:eastAsia="ko-KR"/>
        </w:rPr>
        <w:t xml:space="preserve"> </w:t>
      </w:r>
      <w:r w:rsidRPr="00BD6F3F">
        <w:rPr>
          <w:rFonts w:eastAsia="Batang"/>
          <w:iCs/>
          <w:lang w:eastAsia="x-none"/>
        </w:rPr>
        <w:t>field</w:t>
      </w:r>
      <w:r>
        <w:rPr>
          <w:rFonts w:eastAsiaTheme="minorEastAsia" w:hint="eastAsia"/>
          <w:iCs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every time </w:t>
      </w:r>
      <w:r w:rsidR="00D16569">
        <w:rPr>
          <w:rFonts w:eastAsiaTheme="minorEastAsia" w:hint="eastAsia"/>
          <w:lang w:eastAsia="zh-CN"/>
        </w:rPr>
        <w:t xml:space="preserve">when </w:t>
      </w:r>
      <w:proofErr w:type="spellStart"/>
      <w:r w:rsidR="00D16569">
        <w:rPr>
          <w:rFonts w:eastAsiaTheme="minorEastAsia" w:hint="eastAsia"/>
          <w:lang w:eastAsia="zh-CN"/>
        </w:rPr>
        <w:t>gNB</w:t>
      </w:r>
      <w:proofErr w:type="spellEnd"/>
      <w:r w:rsidR="00D1656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transmits</w:t>
      </w:r>
      <w:r w:rsidRPr="00EC074F">
        <w:rPr>
          <w:rFonts w:eastAsiaTheme="minorEastAsia"/>
          <w:lang w:eastAsia="zh-CN"/>
        </w:rPr>
        <w:t xml:space="preserve"> a DCI </w:t>
      </w:r>
      <w:r>
        <w:rPr>
          <w:rFonts w:eastAsiaTheme="minorEastAsia" w:hint="eastAsia"/>
          <w:lang w:eastAsia="zh-CN"/>
        </w:rPr>
        <w:t xml:space="preserve">format 2_8 indication. </w:t>
      </w:r>
      <w:r w:rsidR="004A0572">
        <w:rPr>
          <w:rFonts w:eastAsiaTheme="minorEastAsia"/>
          <w:lang w:eastAsia="zh-CN"/>
        </w:rPr>
        <w:t>Therefore,</w:t>
      </w:r>
      <w:r w:rsidR="001539B9">
        <w:rPr>
          <w:rFonts w:eastAsiaTheme="minorEastAsia"/>
          <w:lang w:eastAsia="zh-CN"/>
        </w:rPr>
        <w:t xml:space="preserve"> there could be two understandings</w:t>
      </w:r>
      <w:r w:rsidR="0078789D" w:rsidRPr="00EC074F">
        <w:rPr>
          <w:rFonts w:eastAsiaTheme="minorEastAsia"/>
          <w:lang w:eastAsia="zh-CN"/>
        </w:rPr>
        <w:t>:</w:t>
      </w:r>
    </w:p>
    <w:p w14:paraId="3AFE0DCC" w14:textId="69EF77F4" w:rsidR="0078789D" w:rsidRDefault="0078789D" w:rsidP="001E76C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ption1:</w:t>
      </w:r>
      <w:r>
        <w:rPr>
          <w:rFonts w:eastAsiaTheme="minor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needs</w:t>
      </w:r>
      <w:r>
        <w:rPr>
          <w:rFonts w:eastAsiaTheme="minorEastAsia" w:hint="eastAsia"/>
          <w:lang w:eastAsia="zh-CN"/>
        </w:rPr>
        <w:t xml:space="preserve"> to notify all N valid </w:t>
      </w:r>
      <w:r>
        <w:rPr>
          <w:rFonts w:eastAsia="Batang"/>
          <w:iCs/>
          <w:lang w:eastAsia="x-none"/>
        </w:rPr>
        <w:t xml:space="preserve">beam index </w:t>
      </w:r>
      <w:r w:rsidRPr="00BD6F3F">
        <w:rPr>
          <w:rFonts w:eastAsia="Batang"/>
          <w:iCs/>
          <w:lang w:eastAsia="x-none"/>
        </w:rPr>
        <w:t>field</w:t>
      </w:r>
      <w:r>
        <w:rPr>
          <w:rFonts w:eastAsiaTheme="minorEastAsia" w:hint="eastAsia"/>
          <w:iCs/>
          <w:lang w:eastAsia="zh-CN"/>
        </w:rPr>
        <w:t>s</w:t>
      </w:r>
      <w:r w:rsidRPr="00EC074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 w:rsidR="008C6E06">
        <w:rPr>
          <w:rFonts w:eastAsiaTheme="minorEastAsia" w:hint="eastAsia"/>
          <w:lang w:eastAsia="zh-CN"/>
        </w:rPr>
        <w:t xml:space="preserve">all N valid </w:t>
      </w:r>
      <w:r>
        <w:rPr>
          <w:rFonts w:eastAsia="Batang"/>
          <w:iCs/>
          <w:lang w:eastAsia="x-none"/>
        </w:rPr>
        <w:t>t</w:t>
      </w:r>
      <w:r>
        <w:rPr>
          <w:lang w:eastAsia="ko-KR"/>
        </w:rPr>
        <w:t>ime</w:t>
      </w:r>
      <w:r w:rsidRPr="00ED4AF8">
        <w:rPr>
          <w:lang w:eastAsia="ko-KR"/>
        </w:rPr>
        <w:t xml:space="preserve"> </w:t>
      </w:r>
      <w:r>
        <w:rPr>
          <w:lang w:eastAsia="ko-KR"/>
        </w:rPr>
        <w:t xml:space="preserve">resource </w:t>
      </w:r>
      <w:r w:rsidRPr="00ED4AF8">
        <w:rPr>
          <w:lang w:eastAsia="ko-KR"/>
        </w:rPr>
        <w:t>indication</w:t>
      </w:r>
      <w:r>
        <w:rPr>
          <w:lang w:eastAsia="ko-KR"/>
        </w:rPr>
        <w:t xml:space="preserve"> </w:t>
      </w:r>
      <w:r w:rsidRPr="00BD6F3F">
        <w:rPr>
          <w:rFonts w:eastAsia="Batang"/>
          <w:iCs/>
          <w:lang w:eastAsia="x-none"/>
        </w:rPr>
        <w:t>field</w:t>
      </w:r>
      <w:r>
        <w:rPr>
          <w:rFonts w:eastAsiaTheme="minorEastAsia" w:hint="eastAsia"/>
          <w:iCs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every time it transmits</w:t>
      </w:r>
      <w:r w:rsidRPr="00EC074F">
        <w:rPr>
          <w:rFonts w:eastAsiaTheme="minorEastAsia"/>
          <w:lang w:eastAsia="zh-CN"/>
        </w:rPr>
        <w:t xml:space="preserve"> a DCI </w:t>
      </w:r>
      <w:r>
        <w:rPr>
          <w:rFonts w:eastAsiaTheme="minorEastAsia" w:hint="eastAsia"/>
          <w:lang w:eastAsia="zh-CN"/>
        </w:rPr>
        <w:t>format 2_8 indication</w:t>
      </w:r>
      <w:r w:rsidR="008C6E06">
        <w:rPr>
          <w:rFonts w:eastAsiaTheme="minorEastAsia" w:hint="eastAsia"/>
          <w:lang w:eastAsia="zh-CN"/>
        </w:rPr>
        <w:t xml:space="preserve"> regardless of real need</w:t>
      </w:r>
      <w:r>
        <w:rPr>
          <w:rFonts w:eastAsiaTheme="minorEastAsia" w:hint="eastAsia"/>
          <w:lang w:eastAsia="zh-CN"/>
        </w:rPr>
        <w:t>.</w:t>
      </w:r>
    </w:p>
    <w:p w14:paraId="3F64252C" w14:textId="3684B218" w:rsidR="0078789D" w:rsidRDefault="0078789D" w:rsidP="001E76C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ption2:</w:t>
      </w:r>
      <w:r w:rsidRPr="0078789D">
        <w:t xml:space="preserve"> </w:t>
      </w:r>
      <w:r w:rsidR="00517F5E" w:rsidRPr="00517F5E">
        <w:rPr>
          <w:rFonts w:eastAsiaTheme="minorEastAsia"/>
          <w:lang w:eastAsia="zh-CN"/>
        </w:rPr>
        <w:t>The number of</w:t>
      </w:r>
      <w:r w:rsidRPr="0078789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valid </w:t>
      </w:r>
      <w:r w:rsidRPr="0078789D">
        <w:rPr>
          <w:rFonts w:eastAsiaTheme="minorEastAsia"/>
          <w:lang w:eastAsia="zh-CN"/>
        </w:rPr>
        <w:t>beam index field</w:t>
      </w:r>
      <w:r>
        <w:rPr>
          <w:rFonts w:eastAsiaTheme="minorEastAsia" w:hint="eastAsia"/>
          <w:lang w:eastAsia="zh-CN"/>
        </w:rPr>
        <w:t>s</w:t>
      </w:r>
      <w:r w:rsidRPr="0078789D">
        <w:rPr>
          <w:rFonts w:eastAsiaTheme="minorEastAsia"/>
          <w:lang w:eastAsia="zh-CN"/>
        </w:rPr>
        <w:t xml:space="preserve"> and time resource indication field</w:t>
      </w:r>
      <w:r>
        <w:rPr>
          <w:rFonts w:eastAsiaTheme="minorEastAsia" w:hint="eastAsia"/>
          <w:lang w:eastAsia="zh-CN"/>
        </w:rPr>
        <w:t>s</w:t>
      </w:r>
      <w:r w:rsidRPr="0078789D">
        <w:rPr>
          <w:rFonts w:eastAsiaTheme="minorEastAsia"/>
          <w:lang w:eastAsia="zh-CN"/>
        </w:rPr>
        <w:t xml:space="preserve"> </w:t>
      </w:r>
      <w:r w:rsidR="00517F5E">
        <w:rPr>
          <w:rFonts w:eastAsiaTheme="minorEastAsia" w:hint="eastAsia"/>
          <w:lang w:eastAsia="zh-CN"/>
        </w:rPr>
        <w:t xml:space="preserve">notified by </w:t>
      </w:r>
      <w:proofErr w:type="spellStart"/>
      <w:r w:rsidR="00517F5E"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517F5E">
        <w:rPr>
          <w:rFonts w:eastAsiaTheme="minorEastAsia" w:hint="eastAsia"/>
          <w:lang w:eastAsia="zh-CN"/>
        </w:rPr>
        <w:t xml:space="preserve">with DCI format 2_8 indication </w:t>
      </w:r>
      <w:r w:rsidR="001539B9">
        <w:rPr>
          <w:rFonts w:eastAsiaTheme="minorEastAsia"/>
          <w:lang w:eastAsia="zh-CN"/>
        </w:rPr>
        <w:t xml:space="preserve">does not need to be N every time and </w:t>
      </w:r>
      <w:r>
        <w:rPr>
          <w:rFonts w:eastAsiaTheme="minorEastAsia" w:hint="eastAsia"/>
          <w:lang w:eastAsia="zh-CN"/>
        </w:rPr>
        <w:t>can be less than N</w:t>
      </w:r>
      <w:r w:rsidR="00517F5E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517F5E">
        <w:rPr>
          <w:rFonts w:eastAsiaTheme="minorEastAsia" w:hint="eastAsia"/>
          <w:lang w:eastAsia="zh-CN"/>
        </w:rPr>
        <w:t xml:space="preserve">The </w:t>
      </w:r>
      <w:r w:rsidR="00517F5E" w:rsidRPr="00DF4980">
        <w:rPr>
          <w:iCs/>
        </w:rPr>
        <w:t>list of</w:t>
      </w:r>
      <w:r w:rsidR="00517F5E">
        <w:rPr>
          <w:rFonts w:eastAsiaTheme="minorEastAsia" w:hint="eastAsia"/>
          <w:iCs/>
          <w:lang w:eastAsia="zh-CN"/>
        </w:rPr>
        <w:t xml:space="preserve"> beam index or</w:t>
      </w:r>
      <w:r w:rsidR="00517F5E" w:rsidRPr="00DF4980">
        <w:rPr>
          <w:iCs/>
        </w:rPr>
        <w:t xml:space="preserve"> time resource </w:t>
      </w:r>
      <w:r w:rsidR="00517F5E">
        <w:rPr>
          <w:rFonts w:eastAsiaTheme="minorEastAsia" w:hint="eastAsia"/>
          <w:iCs/>
          <w:lang w:eastAsia="zh-CN"/>
        </w:rPr>
        <w:t>pre</w:t>
      </w:r>
      <w:r w:rsidR="00517F5E" w:rsidRPr="00DF4980">
        <w:rPr>
          <w:iCs/>
        </w:rPr>
        <w:t>-</w:t>
      </w:r>
      <w:r w:rsidR="00517F5E">
        <w:rPr>
          <w:rFonts w:eastAsiaTheme="minorEastAsia" w:hint="eastAsia"/>
          <w:iCs/>
          <w:lang w:eastAsia="zh-CN"/>
        </w:rPr>
        <w:t xml:space="preserve">defined by </w:t>
      </w:r>
      <w:r w:rsidR="00517F5E" w:rsidRPr="00DF4980">
        <w:rPr>
          <w:iCs/>
        </w:rPr>
        <w:t xml:space="preserve">RRC </w:t>
      </w:r>
      <w:r w:rsidR="00517F5E">
        <w:rPr>
          <w:iCs/>
        </w:rPr>
        <w:t>signaling</w:t>
      </w:r>
      <w:r w:rsidR="00517F5E">
        <w:rPr>
          <w:rFonts w:eastAsiaTheme="minorEastAsia" w:hint="eastAsia"/>
          <w:iCs/>
          <w:lang w:eastAsia="zh-CN"/>
        </w:rPr>
        <w:t xml:space="preserve"> should include an invalid value. Then 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517F5E">
        <w:rPr>
          <w:rFonts w:eastAsiaTheme="minorEastAsia" w:hint="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 xml:space="preserve">notify some </w:t>
      </w:r>
      <w:r>
        <w:rPr>
          <w:rFonts w:eastAsia="Batang"/>
          <w:iCs/>
          <w:lang w:eastAsia="x-none"/>
        </w:rPr>
        <w:t xml:space="preserve">beam index </w:t>
      </w:r>
      <w:r w:rsidRPr="00BD6F3F">
        <w:rPr>
          <w:rFonts w:eastAsia="Batang"/>
          <w:iCs/>
          <w:lang w:eastAsia="x-none"/>
        </w:rPr>
        <w:t>field</w:t>
      </w:r>
      <w:r>
        <w:rPr>
          <w:rFonts w:eastAsiaTheme="minorEastAsia" w:hint="eastAsia"/>
          <w:iCs/>
          <w:lang w:eastAsia="zh-CN"/>
        </w:rPr>
        <w:t>s</w:t>
      </w:r>
      <w:r w:rsidRPr="00EC074F">
        <w:rPr>
          <w:rFonts w:eastAsiaTheme="minorEastAsia"/>
          <w:lang w:eastAsia="zh-CN"/>
        </w:rPr>
        <w:t xml:space="preserve"> </w:t>
      </w:r>
      <w:r w:rsidR="00517F5E">
        <w:rPr>
          <w:rFonts w:eastAsiaTheme="minorEastAsia" w:hint="eastAsia"/>
          <w:lang w:eastAsia="zh-CN"/>
        </w:rPr>
        <w:t>or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Batang"/>
          <w:iCs/>
          <w:lang w:eastAsia="x-none"/>
        </w:rPr>
        <w:t>t</w:t>
      </w:r>
      <w:r>
        <w:rPr>
          <w:lang w:eastAsia="ko-KR"/>
        </w:rPr>
        <w:t>ime</w:t>
      </w:r>
      <w:r w:rsidRPr="00ED4AF8">
        <w:rPr>
          <w:lang w:eastAsia="ko-KR"/>
        </w:rPr>
        <w:t xml:space="preserve"> </w:t>
      </w:r>
      <w:r>
        <w:rPr>
          <w:lang w:eastAsia="ko-KR"/>
        </w:rPr>
        <w:t xml:space="preserve">resource </w:t>
      </w:r>
      <w:r w:rsidRPr="00ED4AF8">
        <w:rPr>
          <w:lang w:eastAsia="ko-KR"/>
        </w:rPr>
        <w:t>indication</w:t>
      </w:r>
      <w:r>
        <w:rPr>
          <w:lang w:eastAsia="ko-KR"/>
        </w:rPr>
        <w:t xml:space="preserve"> </w:t>
      </w:r>
      <w:r w:rsidRPr="00BD6F3F">
        <w:rPr>
          <w:rFonts w:eastAsia="Batang"/>
          <w:iCs/>
          <w:lang w:eastAsia="x-none"/>
        </w:rPr>
        <w:t>field</w:t>
      </w:r>
      <w:r>
        <w:rPr>
          <w:rFonts w:eastAsiaTheme="minorEastAsia" w:hint="eastAsia"/>
          <w:iCs/>
          <w:lang w:eastAsia="zh-CN"/>
        </w:rPr>
        <w:t>s</w:t>
      </w:r>
      <w:r w:rsidR="00517F5E">
        <w:rPr>
          <w:rFonts w:eastAsiaTheme="minorEastAsia" w:hint="eastAsia"/>
          <w:iCs/>
          <w:lang w:eastAsia="zh-CN"/>
        </w:rPr>
        <w:t xml:space="preserve"> as invalid</w:t>
      </w:r>
      <w:r w:rsidR="008C6E06">
        <w:rPr>
          <w:rFonts w:eastAsiaTheme="minorEastAsia" w:hint="eastAsia"/>
          <w:iCs/>
          <w:lang w:eastAsia="zh-CN"/>
        </w:rPr>
        <w:t xml:space="preserve"> according to </w:t>
      </w:r>
      <w:r w:rsidR="008C6E06">
        <w:rPr>
          <w:rFonts w:eastAsiaTheme="minorEastAsia" w:hint="eastAsia"/>
          <w:lang w:eastAsia="zh-CN"/>
        </w:rPr>
        <w:t>real need</w:t>
      </w:r>
      <w:r>
        <w:rPr>
          <w:rFonts w:eastAsiaTheme="minorEastAsia" w:hint="eastAsia"/>
          <w:iCs/>
          <w:lang w:eastAsia="zh-CN"/>
        </w:rPr>
        <w:t>.</w:t>
      </w:r>
    </w:p>
    <w:p w14:paraId="7FF2EF8F" w14:textId="5FE7F16C" w:rsidR="00EC074F" w:rsidRPr="00EC074F" w:rsidRDefault="00517F5E" w:rsidP="001E76C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Option2 can make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scheduling more</w:t>
      </w:r>
      <w:r>
        <w:rPr>
          <w:rFonts w:eastAsiaTheme="minorEastAsia" w:hint="eastAsia"/>
          <w:lang w:eastAsia="zh-CN"/>
        </w:rPr>
        <w:t xml:space="preserve"> </w:t>
      </w:r>
      <w:r w:rsidRPr="00517F5E">
        <w:rPr>
          <w:rFonts w:eastAsiaTheme="minorEastAsia"/>
          <w:lang w:eastAsia="zh-CN"/>
        </w:rPr>
        <w:t xml:space="preserve">flexible </w:t>
      </w:r>
      <w:r>
        <w:rPr>
          <w:rFonts w:eastAsiaTheme="minorEastAsia" w:hint="eastAsia"/>
          <w:lang w:eastAsia="zh-CN"/>
        </w:rPr>
        <w:t>than</w:t>
      </w:r>
      <w:r w:rsidRPr="00517F5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</w:t>
      </w:r>
      <w:r w:rsidRPr="00517F5E">
        <w:rPr>
          <w:rFonts w:eastAsiaTheme="minorEastAsia"/>
          <w:lang w:eastAsia="zh-CN"/>
        </w:rPr>
        <w:t>ption1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val="en-GB"/>
        </w:rPr>
        <w:t xml:space="preserve">It is preferred to </w:t>
      </w:r>
      <w:r w:rsidR="001539B9">
        <w:rPr>
          <w:rFonts w:eastAsiaTheme="minorEastAsia"/>
          <w:lang w:val="en-GB"/>
        </w:rPr>
        <w:t>clarify</w:t>
      </w:r>
      <w:r w:rsidR="001539B9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that </w:t>
      </w:r>
      <w:r>
        <w:rPr>
          <w:rFonts w:eastAsiaTheme="minorEastAsia" w:hint="eastAsia"/>
          <w:lang w:eastAsia="zh-CN"/>
        </w:rPr>
        <w:t>t</w:t>
      </w:r>
      <w:r w:rsidRPr="00517F5E">
        <w:rPr>
          <w:rFonts w:eastAsiaTheme="minorEastAsia"/>
          <w:lang w:eastAsia="zh-CN"/>
        </w:rPr>
        <w:t>he number of</w:t>
      </w:r>
      <w:r w:rsidRPr="0078789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valid </w:t>
      </w:r>
      <w:r w:rsidR="00234DAF">
        <w:rPr>
          <w:rFonts w:eastAsiaTheme="minorEastAsia"/>
          <w:lang w:eastAsia="zh-CN"/>
        </w:rPr>
        <w:t>beam</w:t>
      </w:r>
      <w:r w:rsidR="00234DAF">
        <w:rPr>
          <w:rFonts w:eastAsiaTheme="minorEastAsia" w:hint="eastAsia"/>
          <w:lang w:eastAsia="zh-CN"/>
        </w:rPr>
        <w:t>-</w:t>
      </w:r>
      <w:r w:rsidRPr="0078789D">
        <w:rPr>
          <w:rFonts w:eastAsiaTheme="minorEastAsia"/>
          <w:lang w:eastAsia="zh-CN"/>
        </w:rPr>
        <w:t>time field</w:t>
      </w:r>
      <w:r w:rsidR="00234DAF">
        <w:rPr>
          <w:rFonts w:eastAsiaTheme="minorEastAsia" w:hint="eastAsia"/>
          <w:lang w:eastAsia="zh-CN"/>
        </w:rPr>
        <w:t xml:space="preserve"> pair</w:t>
      </w:r>
      <w:r>
        <w:rPr>
          <w:rFonts w:eastAsiaTheme="minorEastAsia" w:hint="eastAsia"/>
          <w:lang w:eastAsia="zh-CN"/>
        </w:rPr>
        <w:t>s</w:t>
      </w:r>
      <w:r w:rsidRPr="0078789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notified 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with DCI format 2_8 indication can be less than N.</w:t>
      </w:r>
    </w:p>
    <w:p w14:paraId="25DD3457" w14:textId="0EEFCA70" w:rsidR="00A54229" w:rsidRPr="00095938" w:rsidRDefault="00725F55" w:rsidP="00A54229">
      <w:pPr>
        <w:pStyle w:val="Proposal"/>
        <w:numPr>
          <w:ilvl w:val="0"/>
          <w:numId w:val="24"/>
        </w:numPr>
        <w:tabs>
          <w:tab w:val="num" w:pos="1286"/>
        </w:tabs>
        <w:spacing w:afterLines="50"/>
        <w:ind w:left="1286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T</w:t>
      </w:r>
      <w:r w:rsidR="00234DAF" w:rsidRPr="00234DAF">
        <w:rPr>
          <w:rFonts w:ascii="Times New Roman" w:eastAsiaTheme="minorEastAsia" w:hAnsi="Times New Roman"/>
          <w:lang w:val="en-GB"/>
        </w:rPr>
        <w:t xml:space="preserve">he number of </w:t>
      </w:r>
      <w:r w:rsidR="00234DAF" w:rsidRPr="00234DAF">
        <w:rPr>
          <w:rFonts w:ascii="Times New Roman" w:eastAsiaTheme="minorEastAsia" w:hAnsi="Times New Roman" w:hint="eastAsia"/>
          <w:lang w:val="en-GB"/>
        </w:rPr>
        <w:t xml:space="preserve">valid </w:t>
      </w:r>
      <w:r w:rsidR="00234DAF" w:rsidRPr="00234DAF">
        <w:rPr>
          <w:rFonts w:ascii="Times New Roman" w:eastAsiaTheme="minorEastAsia" w:hAnsi="Times New Roman"/>
          <w:lang w:val="en-GB"/>
        </w:rPr>
        <w:t>beam</w:t>
      </w:r>
      <w:r w:rsidR="00234DAF">
        <w:rPr>
          <w:rFonts w:ascii="Times New Roman" w:eastAsiaTheme="minorEastAsia" w:hAnsi="Times New Roman" w:hint="eastAsia"/>
          <w:lang w:val="en-GB"/>
        </w:rPr>
        <w:t>-</w:t>
      </w:r>
      <w:r w:rsidR="00234DAF" w:rsidRPr="00234DAF">
        <w:rPr>
          <w:rFonts w:ascii="Times New Roman" w:eastAsiaTheme="minorEastAsia" w:hAnsi="Times New Roman"/>
          <w:lang w:val="en-GB"/>
        </w:rPr>
        <w:t>time field</w:t>
      </w:r>
      <w:r w:rsidR="00234DAF">
        <w:rPr>
          <w:rFonts w:ascii="Times New Roman" w:eastAsiaTheme="minorEastAsia" w:hAnsi="Times New Roman" w:hint="eastAsia"/>
          <w:lang w:val="en-GB"/>
        </w:rPr>
        <w:t xml:space="preserve"> pairs</w:t>
      </w:r>
      <w:r w:rsidR="00234DAF" w:rsidRPr="00234DAF">
        <w:rPr>
          <w:rFonts w:ascii="Times New Roman" w:eastAsiaTheme="minorEastAsia" w:hAnsi="Times New Roman"/>
          <w:lang w:val="en-GB"/>
        </w:rPr>
        <w:t xml:space="preserve"> </w:t>
      </w:r>
      <w:r w:rsidR="00234DAF" w:rsidRPr="00234DAF">
        <w:rPr>
          <w:rFonts w:ascii="Times New Roman" w:eastAsiaTheme="minorEastAsia" w:hAnsi="Times New Roman" w:hint="eastAsia"/>
          <w:lang w:val="en-GB"/>
        </w:rPr>
        <w:t xml:space="preserve">notified by </w:t>
      </w:r>
      <w:proofErr w:type="spellStart"/>
      <w:r w:rsidR="00234DAF" w:rsidRPr="00234DAF">
        <w:rPr>
          <w:rFonts w:ascii="Times New Roman" w:eastAsiaTheme="minorEastAsia" w:hAnsi="Times New Roman" w:hint="eastAsia"/>
          <w:lang w:val="en-GB"/>
        </w:rPr>
        <w:t>gNB</w:t>
      </w:r>
      <w:proofErr w:type="spellEnd"/>
      <w:r w:rsidR="00234DAF" w:rsidRPr="00234DAF">
        <w:rPr>
          <w:rFonts w:ascii="Times New Roman" w:eastAsiaTheme="minorEastAsia" w:hAnsi="Times New Roman" w:hint="eastAsia"/>
          <w:lang w:val="en-GB"/>
        </w:rPr>
        <w:t xml:space="preserve"> with DCI format 2_8 indication can be less than N</w:t>
      </w:r>
      <w:r w:rsidR="00A54229" w:rsidRPr="00095938">
        <w:rPr>
          <w:rFonts w:ascii="Times New Roman" w:eastAsiaTheme="minorEastAsia" w:hAnsi="Times New Roman"/>
          <w:lang w:val="en-GB"/>
        </w:rPr>
        <w:t>.</w:t>
      </w:r>
      <w:r>
        <w:rPr>
          <w:rFonts w:ascii="Times New Roman" w:eastAsiaTheme="minorEastAsia" w:hAnsi="Times New Roman" w:hint="eastAsia"/>
          <w:lang w:val="en-GB"/>
        </w:rPr>
        <w:t xml:space="preserve"> </w:t>
      </w:r>
      <w:r w:rsidRPr="00725F55">
        <w:rPr>
          <w:rFonts w:ascii="Times New Roman" w:hAnsi="Times New Roman"/>
          <w:b w:val="0"/>
          <w:bCs w:val="0"/>
        </w:rPr>
        <w:t xml:space="preserve"> </w:t>
      </w:r>
      <w:r w:rsidRPr="00725F55">
        <w:rPr>
          <w:rFonts w:ascii="Times New Roman" w:eastAsiaTheme="minorEastAsia" w:hAnsi="Times New Roman"/>
        </w:rPr>
        <w:t>N is configured by</w:t>
      </w:r>
      <w:r w:rsidRPr="00725F55">
        <w:rPr>
          <w:rFonts w:ascii="Times New Roman" w:eastAsiaTheme="minorEastAsia" w:hAnsi="Times New Roman"/>
          <w:iCs/>
        </w:rPr>
        <w:t xml:space="preserve"> the higher layer parameter </w:t>
      </w:r>
      <w:proofErr w:type="spellStart"/>
      <w:r w:rsidRPr="00725F55">
        <w:rPr>
          <w:rFonts w:ascii="Times New Roman" w:eastAsiaTheme="minorEastAsia" w:hAnsi="Times New Roman"/>
          <w:i/>
          <w:iCs/>
        </w:rPr>
        <w:t>numberOfFields</w:t>
      </w:r>
      <w:proofErr w:type="spellEnd"/>
      <w:r w:rsidRPr="00725F55">
        <w:rPr>
          <w:rFonts w:ascii="Times New Roman" w:eastAsiaTheme="minorEastAsia" w:hAnsi="Times New Roman" w:hint="eastAsia"/>
        </w:rPr>
        <w:t>.</w:t>
      </w:r>
    </w:p>
    <w:p w14:paraId="43C99867" w14:textId="19A6558B" w:rsidR="005C66D9" w:rsidRDefault="00FD74D6" w:rsidP="005C66D9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Simultaneous</w:t>
      </w:r>
      <w:r w:rsidRPr="00ED3884">
        <w:rPr>
          <w:rFonts w:cs="Times"/>
        </w:rPr>
        <w:t xml:space="preserve"> transmission of the UL of C-link</w:t>
      </w:r>
      <w:r>
        <w:rPr>
          <w:rFonts w:eastAsiaTheme="minorEastAsia" w:cs="Times" w:hint="eastAsia"/>
          <w:lang w:eastAsia="zh-CN"/>
        </w:rPr>
        <w:t xml:space="preserve"> and backhaul link</w:t>
      </w:r>
    </w:p>
    <w:tbl>
      <w:tblPr>
        <w:tblStyle w:val="a4"/>
        <w:tblW w:w="18572" w:type="dxa"/>
        <w:tblInd w:w="-18" w:type="dxa"/>
        <w:tblLook w:val="04A0" w:firstRow="1" w:lastRow="0" w:firstColumn="1" w:lastColumn="0" w:noHBand="0" w:noVBand="1"/>
      </w:tblPr>
      <w:tblGrid>
        <w:gridCol w:w="9286"/>
        <w:gridCol w:w="9286"/>
      </w:tblGrid>
      <w:tr w:rsidR="00FD74D6" w14:paraId="1326AEB7" w14:textId="77777777" w:rsidTr="004C4DFD">
        <w:tc>
          <w:tcPr>
            <w:tcW w:w="9286" w:type="dxa"/>
          </w:tcPr>
          <w:p w14:paraId="2DAAEA62" w14:textId="77777777" w:rsidR="00FD74D6" w:rsidRPr="006F2A5F" w:rsidRDefault="00FD74D6" w:rsidP="004C4DFD">
            <w:pPr>
              <w:spacing w:after="120"/>
              <w:rPr>
                <w:rFonts w:eastAsiaTheme="minorEastAsia"/>
                <w:b/>
                <w:bCs/>
                <w:highlight w:val="green"/>
                <w:lang w:eastAsia="zh-CN"/>
              </w:rPr>
            </w:pPr>
            <w:r w:rsidRPr="003E616D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eastAsiaTheme="minorEastAsia" w:hint="eastAsia"/>
                <w:b/>
                <w:bCs/>
                <w:highlight w:val="green"/>
                <w:lang w:eastAsia="zh-CN"/>
              </w:rPr>
              <w:t>#109</w:t>
            </w:r>
          </w:p>
          <w:p w14:paraId="10EE87C6" w14:textId="77777777" w:rsidR="00FD74D6" w:rsidRPr="00ED3884" w:rsidRDefault="00FD74D6" w:rsidP="004C4DFD">
            <w:pPr>
              <w:pStyle w:val="af2"/>
              <w:spacing w:before="0" w:beforeAutospacing="0" w:after="120" w:afterAutospacing="0"/>
              <w:rPr>
                <w:rFonts w:ascii="Times" w:hAnsi="Times" w:cs="Times"/>
                <w:sz w:val="20"/>
                <w:szCs w:val="20"/>
              </w:rPr>
            </w:pPr>
            <w:r w:rsidRPr="00ED3884">
              <w:rPr>
                <w:rFonts w:ascii="Times" w:hAnsi="Times" w:cs="Times"/>
                <w:sz w:val="20"/>
                <w:szCs w:val="20"/>
              </w:rPr>
              <w:t>Recommend to capture the following examples of the transmission/reception of C-link and backhaul link by NCR in TR 38.867.</w:t>
            </w:r>
          </w:p>
          <w:p w14:paraId="29DB6610" w14:textId="77777777" w:rsidR="00FD74D6" w:rsidRDefault="00FD74D6" w:rsidP="004C4DFD">
            <w:pPr>
              <w:pStyle w:val="ad"/>
              <w:numPr>
                <w:ilvl w:val="0"/>
                <w:numId w:val="30"/>
              </w:numPr>
              <w:spacing w:afterLines="0" w:after="120"/>
              <w:ind w:leftChars="0"/>
              <w:jc w:val="both"/>
              <w:rPr>
                <w:rFonts w:cs="Times"/>
                <w:szCs w:val="20"/>
              </w:rPr>
            </w:pPr>
            <w:r w:rsidRPr="00ED3884">
              <w:rPr>
                <w:rFonts w:cs="Times"/>
                <w:szCs w:val="20"/>
              </w:rPr>
              <w:t>The DL of C-link and DL of backhaul link can be performed simultaneously or in TDM way.</w:t>
            </w:r>
          </w:p>
          <w:p w14:paraId="60E730F4" w14:textId="77777777" w:rsidR="00FD74D6" w:rsidRDefault="00FD74D6" w:rsidP="004C4DFD">
            <w:pPr>
              <w:pStyle w:val="ad"/>
              <w:numPr>
                <w:ilvl w:val="0"/>
                <w:numId w:val="30"/>
              </w:numPr>
              <w:spacing w:afterLines="0" w:after="120"/>
              <w:ind w:leftChars="0"/>
              <w:jc w:val="both"/>
              <w:rPr>
                <w:rFonts w:cs="Times"/>
                <w:szCs w:val="20"/>
              </w:rPr>
            </w:pPr>
            <w:r w:rsidRPr="00ED3884">
              <w:rPr>
                <w:rFonts w:cs="Times"/>
                <w:szCs w:val="20"/>
              </w:rPr>
              <w:t>The UL of C-link and UL of backhaul link can be performed in TDM way</w:t>
            </w:r>
          </w:p>
          <w:p w14:paraId="204DE2E0" w14:textId="77777777" w:rsidR="00FD74D6" w:rsidRDefault="00FD74D6" w:rsidP="004C4DFD">
            <w:pPr>
              <w:pStyle w:val="ad"/>
              <w:numPr>
                <w:ilvl w:val="0"/>
                <w:numId w:val="30"/>
              </w:numPr>
              <w:spacing w:afterLines="0" w:after="120"/>
              <w:ind w:leftChars="0"/>
              <w:jc w:val="both"/>
              <w:rPr>
                <w:rFonts w:cs="Times"/>
                <w:szCs w:val="20"/>
              </w:rPr>
            </w:pPr>
            <w:r w:rsidRPr="00ED3884">
              <w:rPr>
                <w:rFonts w:cs="Times"/>
                <w:szCs w:val="20"/>
                <w:shd w:val="clear" w:color="auto" w:fill="FFFFFF"/>
              </w:rPr>
              <w:t xml:space="preserve">Note-1: Multiplexing is under the control of </w:t>
            </w:r>
            <w:proofErr w:type="spellStart"/>
            <w:r w:rsidRPr="00ED3884">
              <w:rPr>
                <w:rFonts w:cs="Times"/>
                <w:szCs w:val="20"/>
                <w:shd w:val="clear" w:color="auto" w:fill="FFFFFF"/>
              </w:rPr>
              <w:t>gNB</w:t>
            </w:r>
            <w:proofErr w:type="spellEnd"/>
            <w:r w:rsidRPr="00ED3884">
              <w:rPr>
                <w:rFonts w:cs="Times"/>
                <w:szCs w:val="20"/>
                <w:shd w:val="clear" w:color="auto" w:fill="FFFFFF"/>
              </w:rPr>
              <w:t xml:space="preserve"> with consideration for NCR capability</w:t>
            </w:r>
          </w:p>
          <w:p w14:paraId="670563DE" w14:textId="77777777" w:rsidR="00FD74D6" w:rsidRPr="00700C7F" w:rsidRDefault="00FD74D6" w:rsidP="004C4DFD">
            <w:pPr>
              <w:pStyle w:val="ad"/>
              <w:numPr>
                <w:ilvl w:val="0"/>
                <w:numId w:val="30"/>
              </w:numPr>
              <w:spacing w:afterLines="0" w:after="120"/>
              <w:ind w:leftChars="0"/>
              <w:jc w:val="both"/>
              <w:rPr>
                <w:rFonts w:cs="Times"/>
                <w:szCs w:val="20"/>
                <w:highlight w:val="yellow"/>
              </w:rPr>
            </w:pPr>
            <w:r w:rsidRPr="00D25E48">
              <w:rPr>
                <w:rFonts w:cs="Times"/>
                <w:szCs w:val="20"/>
                <w:highlight w:val="yellow"/>
                <w:shd w:val="clear" w:color="auto" w:fill="FFFFFF"/>
              </w:rPr>
              <w:t>Note-2: </w:t>
            </w:r>
            <w:r w:rsidRPr="00D25E48">
              <w:rPr>
                <w:rFonts w:cs="Times"/>
                <w:szCs w:val="20"/>
                <w:highlight w:val="yellow"/>
              </w:rPr>
              <w:t>S</w:t>
            </w:r>
            <w:r w:rsidRPr="00700C7F">
              <w:rPr>
                <w:rFonts w:cs="Times"/>
                <w:szCs w:val="20"/>
                <w:highlight w:val="yellow"/>
              </w:rPr>
              <w:t>imultaneous transmission of the UL of C-link and UL of backhaul link is subject to NCR’s capability</w:t>
            </w:r>
          </w:p>
        </w:tc>
        <w:tc>
          <w:tcPr>
            <w:tcW w:w="9286" w:type="dxa"/>
          </w:tcPr>
          <w:p w14:paraId="54D53A34" w14:textId="77777777" w:rsidR="00FD74D6" w:rsidRDefault="00FD74D6" w:rsidP="004C4DFD">
            <w:pPr>
              <w:pStyle w:val="Proposal"/>
              <w:spacing w:afterLines="50"/>
              <w:rPr>
                <w:rFonts w:ascii="Times New Roman" w:eastAsiaTheme="minorEastAsia" w:hAnsi="Times New Roman"/>
                <w:lang w:val="en-GB"/>
              </w:rPr>
            </w:pPr>
          </w:p>
        </w:tc>
      </w:tr>
    </w:tbl>
    <w:p w14:paraId="06D43591" w14:textId="77777777" w:rsidR="00FD74D6" w:rsidRDefault="00FD74D6" w:rsidP="00FD74D6">
      <w:pPr>
        <w:spacing w:after="120"/>
        <w:jc w:val="both"/>
        <w:rPr>
          <w:rFonts w:eastAsiaTheme="minorEastAsia"/>
          <w:lang w:eastAsia="zh-CN"/>
        </w:rPr>
      </w:pPr>
    </w:p>
    <w:p w14:paraId="09051E67" w14:textId="7D773D06" w:rsidR="001E76CA" w:rsidRDefault="00FD74D6" w:rsidP="001E76CA">
      <w:pPr>
        <w:spacing w:after="120"/>
        <w:jc w:val="both"/>
        <w:rPr>
          <w:rFonts w:eastAsiaTheme="minorEastAsia" w:cs="Times"/>
          <w:lang w:eastAsia="zh-CN"/>
        </w:rPr>
      </w:pPr>
      <w:r w:rsidRPr="00EC074F">
        <w:rPr>
          <w:rFonts w:eastAsiaTheme="minorEastAsia"/>
          <w:lang w:eastAsia="zh-CN"/>
        </w:rPr>
        <w:t xml:space="preserve">From the </w:t>
      </w:r>
      <w:r>
        <w:rPr>
          <w:rFonts w:eastAsiaTheme="minorEastAsia" w:hint="eastAsia"/>
          <w:lang w:eastAsia="zh-CN"/>
        </w:rPr>
        <w:t xml:space="preserve">above description, </w:t>
      </w:r>
      <w:r>
        <w:rPr>
          <w:rFonts w:eastAsiaTheme="minorEastAsia" w:cs="Times" w:hint="eastAsia"/>
          <w:lang w:eastAsia="zh-CN"/>
        </w:rPr>
        <w:t>t</w:t>
      </w:r>
      <w:r w:rsidRPr="00ED3884">
        <w:rPr>
          <w:rFonts w:cs="Times"/>
        </w:rPr>
        <w:t xml:space="preserve">he UL of C-link and backhaul link can be performed in </w:t>
      </w:r>
      <w:r w:rsidR="00457DAE">
        <w:rPr>
          <w:rFonts w:cs="Times"/>
        </w:rPr>
        <w:t>F</w:t>
      </w:r>
      <w:r w:rsidRPr="00ED3884">
        <w:rPr>
          <w:rFonts w:cs="Times"/>
        </w:rPr>
        <w:t>DM way</w:t>
      </w:r>
      <w:r>
        <w:rPr>
          <w:rFonts w:eastAsiaTheme="minorEastAsia" w:cs="Times" w:hint="eastAsia"/>
          <w:lang w:eastAsia="zh-CN"/>
        </w:rPr>
        <w:t xml:space="preserve">. </w:t>
      </w:r>
      <w:bookmarkStart w:id="5" w:name="OLE_LINK46"/>
      <w:bookmarkStart w:id="6" w:name="OLE_LINK47"/>
      <w:r w:rsidR="001E76CA">
        <w:rPr>
          <w:rFonts w:eastAsiaTheme="minorEastAsia" w:cs="Times" w:hint="eastAsia"/>
          <w:lang w:eastAsia="zh-CN"/>
        </w:rPr>
        <w:t>And s</w:t>
      </w:r>
      <w:r w:rsidR="001E76CA" w:rsidRPr="00ED3884">
        <w:rPr>
          <w:rFonts w:cs="Times"/>
        </w:rPr>
        <w:t>imultaneous transmission of the UL of C-link and backhaul link is subject to NCR’s capability</w:t>
      </w:r>
      <w:r w:rsidR="001E76CA">
        <w:rPr>
          <w:rFonts w:eastAsiaTheme="minorEastAsia" w:cs="Times" w:hint="eastAsia"/>
          <w:lang w:eastAsia="zh-CN"/>
        </w:rPr>
        <w:t xml:space="preserve">. </w:t>
      </w:r>
    </w:p>
    <w:p w14:paraId="7DAFF29A" w14:textId="786499B0" w:rsidR="00FD74D6" w:rsidRDefault="001E76CA" w:rsidP="001E76CA">
      <w:pPr>
        <w:spacing w:after="120"/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Pr="001E76CA">
        <w:rPr>
          <w:rFonts w:eastAsiaTheme="minorEastAsia" w:hint="eastAsia"/>
          <w:lang w:eastAsia="zh-CN"/>
        </w:rPr>
        <w:t>hen the</w:t>
      </w:r>
      <w:r w:rsidRPr="001E76CA">
        <w:rPr>
          <w:iCs/>
        </w:rPr>
        <w:t xml:space="preserve"> NCR simultaneously transmits via the control link and the backhaul link</w:t>
      </w:r>
      <w:r w:rsidRPr="001E76CA">
        <w:rPr>
          <w:rFonts w:eastAsiaTheme="minorEastAsia" w:hint="eastAsia"/>
          <w:iCs/>
          <w:lang w:eastAsia="zh-CN"/>
        </w:rPr>
        <w:t>,</w:t>
      </w:r>
      <w:r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FD74D6">
        <w:rPr>
          <w:rFonts w:eastAsiaTheme="minorEastAsia" w:hint="eastAsia"/>
          <w:lang w:eastAsia="zh-CN"/>
        </w:rPr>
        <w:t>he</w:t>
      </w:r>
      <w:bookmarkStart w:id="7" w:name="OLE_LINK99"/>
      <w:bookmarkStart w:id="8" w:name="OLE_LINK100"/>
      <w:r w:rsidR="00FD74D6">
        <w:rPr>
          <w:rFonts w:eastAsiaTheme="minorEastAsia" w:hint="eastAsia"/>
          <w:lang w:eastAsia="zh-CN"/>
        </w:rPr>
        <w:t xml:space="preserve"> sum of the power </w:t>
      </w:r>
      <w:r w:rsidR="00FD74D6">
        <w:rPr>
          <w:rFonts w:eastAsiaTheme="minorEastAsia"/>
          <w:lang w:eastAsia="zh-CN"/>
        </w:rPr>
        <w:t>for the</w:t>
      </w:r>
      <w:r w:rsidR="00FD74D6">
        <w:rPr>
          <w:rFonts w:eastAsiaTheme="minorEastAsia" w:hint="eastAsia"/>
          <w:lang w:eastAsia="zh-CN"/>
        </w:rPr>
        <w:t xml:space="preserve"> UL of </w:t>
      </w:r>
      <w:r w:rsidR="00FD74D6" w:rsidRPr="00ED3884">
        <w:rPr>
          <w:rFonts w:cs="Times"/>
        </w:rPr>
        <w:t>C-link and</w:t>
      </w:r>
      <w:bookmarkEnd w:id="5"/>
      <w:bookmarkEnd w:id="6"/>
      <w:bookmarkEnd w:id="7"/>
      <w:bookmarkEnd w:id="8"/>
      <w:r w:rsidR="00FD74D6">
        <w:rPr>
          <w:rFonts w:eastAsiaTheme="minorEastAsia" w:hint="eastAsia"/>
          <w:lang w:eastAsia="zh-CN"/>
        </w:rPr>
        <w:t xml:space="preserve"> </w:t>
      </w:r>
      <w:r w:rsidR="00FD74D6" w:rsidRPr="00ED3884">
        <w:rPr>
          <w:rFonts w:cs="Times"/>
        </w:rPr>
        <w:t>backhaul link</w:t>
      </w:r>
      <w:r w:rsidR="00FD74D6">
        <w:rPr>
          <w:rFonts w:eastAsiaTheme="minorEastAsia" w:hint="eastAsia"/>
          <w:lang w:eastAsia="zh-CN"/>
        </w:rPr>
        <w:t xml:space="preserve"> </w:t>
      </w:r>
      <w:r w:rsidR="00FD74D6">
        <w:rPr>
          <w:rFonts w:eastAsiaTheme="minorEastAsia"/>
          <w:lang w:eastAsia="zh-CN"/>
        </w:rPr>
        <w:t>should</w:t>
      </w:r>
      <w:r w:rsidR="00FD74D6">
        <w:rPr>
          <w:rFonts w:eastAsiaTheme="minorEastAsia" w:hint="eastAsia"/>
          <w:lang w:eastAsia="zh-CN"/>
        </w:rPr>
        <w:t xml:space="preserve"> be less than </w:t>
      </w:r>
      <w:r w:rsidR="00FD74D6" w:rsidRPr="00F415B1">
        <w:t xml:space="preserve">the maximum </w:t>
      </w:r>
      <w:r w:rsidR="00061642">
        <w:t xml:space="preserve">configured </w:t>
      </w:r>
      <w:r w:rsidR="00FD74D6" w:rsidRPr="00F415B1">
        <w:t>output power</w:t>
      </w:r>
      <w:r w:rsidR="00FD74D6">
        <w:rPr>
          <w:rFonts w:eastAsiaTheme="minorEastAsia" w:hint="eastAsia"/>
          <w:lang w:eastAsia="zh-CN"/>
        </w:rPr>
        <w:t xml:space="preserve"> by </w:t>
      </w:r>
      <w:proofErr w:type="spellStart"/>
      <w:r w:rsidR="00FD74D6">
        <w:rPr>
          <w:rFonts w:eastAsiaTheme="minorEastAsia" w:hint="eastAsia"/>
          <w:lang w:eastAsia="zh-CN"/>
        </w:rPr>
        <w:t>gNB</w:t>
      </w:r>
      <w:proofErr w:type="spellEnd"/>
      <w:r w:rsidR="00FD74D6">
        <w:rPr>
          <w:rFonts w:eastAsiaTheme="minorEastAsia" w:hint="eastAsia"/>
          <w:lang w:eastAsia="zh-CN"/>
        </w:rPr>
        <w:t xml:space="preserve">. </w:t>
      </w:r>
    </w:p>
    <w:p w14:paraId="22805DAE" w14:textId="77777777" w:rsidR="000A27DA" w:rsidRDefault="000A27DA" w:rsidP="001E76CA">
      <w:pPr>
        <w:spacing w:after="120"/>
        <w:jc w:val="both"/>
        <w:rPr>
          <w:rFonts w:eastAsiaTheme="minorEastAsia"/>
          <w:lang w:eastAsia="zh-CN"/>
        </w:rPr>
      </w:pPr>
      <w:bookmarkStart w:id="9" w:name="_GoBack"/>
      <w:bookmarkEnd w:id="9"/>
    </w:p>
    <w:p w14:paraId="401AE1A8" w14:textId="767FD022" w:rsidR="00A844BC" w:rsidRDefault="00A844BC" w:rsidP="00A844BC">
      <w:pPr>
        <w:overflowPunct w:val="0"/>
        <w:autoSpaceDE w:val="0"/>
        <w:autoSpaceDN w:val="0"/>
        <w:snapToGrid w:val="0"/>
        <w:spacing w:after="120"/>
        <w:rPr>
          <w:b/>
          <w:bCs/>
          <w:u w:val="single"/>
        </w:rPr>
      </w:pPr>
      <w:r>
        <w:rPr>
          <w:b/>
          <w:bCs/>
          <w:u w:val="single"/>
        </w:rPr>
        <w:t>Reason for change</w:t>
      </w:r>
      <w:r>
        <w:rPr>
          <w:rFonts w:eastAsiaTheme="minorEastAsia" w:hint="eastAsia"/>
          <w:b/>
          <w:bCs/>
          <w:u w:val="single"/>
          <w:lang w:eastAsia="zh-CN"/>
        </w:rPr>
        <w:t>-1</w:t>
      </w:r>
      <w:r>
        <w:rPr>
          <w:b/>
          <w:bCs/>
          <w:u w:val="single"/>
        </w:rPr>
        <w:t>:</w:t>
      </w:r>
    </w:p>
    <w:p w14:paraId="398DF0BF" w14:textId="2F2EE203" w:rsidR="00A844BC" w:rsidRDefault="00A844BC" w:rsidP="00A844BC">
      <w:pPr>
        <w:overflowPunct w:val="0"/>
        <w:autoSpaceDE w:val="0"/>
        <w:autoSpaceDN w:val="0"/>
        <w:snapToGrid w:val="0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Pr="001E76CA">
        <w:rPr>
          <w:rFonts w:eastAsiaTheme="minorEastAsia" w:hint="eastAsia"/>
          <w:lang w:eastAsia="zh-CN"/>
        </w:rPr>
        <w:t>hen the</w:t>
      </w:r>
      <w:r w:rsidRPr="001E76CA">
        <w:rPr>
          <w:iCs/>
        </w:rPr>
        <w:t xml:space="preserve"> NCR simultaneously transmits via the control link and the backhaul link</w:t>
      </w:r>
      <w:r w:rsidRPr="001E76CA">
        <w:rPr>
          <w:rFonts w:eastAsiaTheme="minorEastAsia" w:hint="eastAsia"/>
          <w:iCs/>
          <w:lang w:eastAsia="zh-CN"/>
        </w:rPr>
        <w:t>,</w:t>
      </w:r>
      <w:r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sum of the power </w:t>
      </w:r>
      <w:r>
        <w:rPr>
          <w:rFonts w:eastAsiaTheme="minorEastAsia"/>
          <w:lang w:eastAsia="zh-CN"/>
        </w:rPr>
        <w:t>for the</w:t>
      </w:r>
      <w:r>
        <w:rPr>
          <w:rFonts w:eastAsiaTheme="minorEastAsia" w:hint="eastAsia"/>
          <w:lang w:eastAsia="zh-CN"/>
        </w:rPr>
        <w:t xml:space="preserve"> UL of </w:t>
      </w:r>
      <w:r w:rsidRPr="00ED3884">
        <w:rPr>
          <w:rFonts w:cs="Times"/>
        </w:rPr>
        <w:t>C-link and</w:t>
      </w:r>
      <w:r>
        <w:rPr>
          <w:rFonts w:eastAsiaTheme="minorEastAsia" w:hint="eastAsia"/>
          <w:lang w:eastAsia="zh-CN"/>
        </w:rPr>
        <w:t xml:space="preserve"> </w:t>
      </w:r>
      <w:r w:rsidRPr="00ED3884">
        <w:rPr>
          <w:rFonts w:cs="Times"/>
        </w:rPr>
        <w:t>backhaul link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less than </w:t>
      </w:r>
      <w:r w:rsidRPr="00F415B1">
        <w:t xml:space="preserve">the maximum </w:t>
      </w:r>
      <w:r>
        <w:t xml:space="preserve">configured </w:t>
      </w:r>
      <w:r w:rsidRPr="00F415B1">
        <w:t>output power</w:t>
      </w:r>
      <w:r>
        <w:rPr>
          <w:rFonts w:eastAsiaTheme="minorEastAsia" w:hint="eastAsia"/>
          <w:lang w:eastAsia="zh-CN"/>
        </w:rPr>
        <w:t xml:space="preserve"> 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 w:rsidR="005E2744">
        <w:rPr>
          <w:rFonts w:eastAsiaTheme="minorEastAsia" w:hint="eastAsia"/>
          <w:lang w:eastAsia="zh-CN"/>
        </w:rPr>
        <w:t>, but there is no restriction on it in current spec</w:t>
      </w:r>
      <w:r>
        <w:rPr>
          <w:rFonts w:eastAsiaTheme="minorEastAsia" w:hint="eastAsia"/>
          <w:lang w:eastAsia="zh-CN"/>
        </w:rPr>
        <w:t>.</w:t>
      </w:r>
    </w:p>
    <w:p w14:paraId="27036BBD" w14:textId="1559A136" w:rsidR="00A844BC" w:rsidRDefault="00A844BC" w:rsidP="00A844BC">
      <w:pPr>
        <w:overflowPunct w:val="0"/>
        <w:autoSpaceDE w:val="0"/>
        <w:autoSpaceDN w:val="0"/>
        <w:snapToGrid w:val="0"/>
        <w:spacing w:after="120"/>
        <w:rPr>
          <w:b/>
          <w:bCs/>
          <w:u w:val="single"/>
        </w:rPr>
      </w:pPr>
      <w:r>
        <w:rPr>
          <w:b/>
          <w:bCs/>
          <w:u w:val="single"/>
        </w:rPr>
        <w:t>Summary of change</w:t>
      </w:r>
      <w:r>
        <w:rPr>
          <w:rFonts w:eastAsiaTheme="minorEastAsia" w:hint="eastAsia"/>
          <w:b/>
          <w:bCs/>
          <w:u w:val="single"/>
          <w:lang w:eastAsia="zh-CN"/>
        </w:rPr>
        <w:t>-1</w:t>
      </w:r>
      <w:r>
        <w:rPr>
          <w:b/>
          <w:bCs/>
          <w:u w:val="single"/>
        </w:rPr>
        <w:t>:</w:t>
      </w:r>
    </w:p>
    <w:p w14:paraId="49490A4D" w14:textId="4C895E62" w:rsidR="00A844BC" w:rsidRPr="001111D0" w:rsidRDefault="00A844BC" w:rsidP="00A844BC">
      <w:pPr>
        <w:overflowPunct w:val="0"/>
        <w:autoSpaceDE w:val="0"/>
        <w:autoSpaceDN w:val="0"/>
        <w:snapToGrid w:val="0"/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dd a sentence </w:t>
      </w:r>
      <w:r>
        <w:rPr>
          <w:rFonts w:eastAsiaTheme="minorEastAsia"/>
          <w:lang w:eastAsia="zh-CN"/>
        </w:rPr>
        <w:t>“</w:t>
      </w:r>
      <w:r w:rsidRPr="00A844BC">
        <w:rPr>
          <w:iCs/>
          <w:u w:val="single"/>
        </w:rPr>
        <w:t>When the NCR simultaneously transmits via the control link and the backhaul link</w:t>
      </w:r>
      <w:r w:rsidRPr="00A844BC">
        <w:rPr>
          <w:rFonts w:eastAsiaTheme="minorEastAsia" w:hint="eastAsia"/>
          <w:iCs/>
          <w:u w:val="single"/>
          <w:lang w:eastAsia="zh-CN"/>
        </w:rPr>
        <w:t>, the sum of the power</w:t>
      </w:r>
      <w:r w:rsidRPr="00A844BC">
        <w:rPr>
          <w:rFonts w:eastAsiaTheme="minorEastAsia"/>
          <w:iCs/>
          <w:u w:val="single"/>
          <w:lang w:eastAsia="zh-CN"/>
        </w:rPr>
        <w:t xml:space="preserve"> for the UL of C-link and backhaul link should be less than the maximum output power configured</w:t>
      </w:r>
      <w:r w:rsidRPr="00A844BC">
        <w:rPr>
          <w:rFonts w:eastAsiaTheme="minorEastAsia" w:hint="eastAsia"/>
          <w:iCs/>
          <w:u w:val="single"/>
          <w:lang w:eastAsia="zh-CN"/>
        </w:rPr>
        <w:t>.</w:t>
      </w:r>
      <w:r w:rsidRPr="00DE6ABD"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r w:rsidRPr="00DE6ABD">
        <w:rPr>
          <w:rFonts w:eastAsiaTheme="minorEastAsia" w:hint="eastAsia"/>
          <w:lang w:eastAsia="zh-CN"/>
        </w:rPr>
        <w:t>in current text proposal.</w:t>
      </w:r>
    </w:p>
    <w:p w14:paraId="121D013F" w14:textId="77777777" w:rsidR="00A844BC" w:rsidRDefault="00A844BC" w:rsidP="00A844BC">
      <w:pPr>
        <w:overflowPunct w:val="0"/>
        <w:autoSpaceDE w:val="0"/>
        <w:autoSpaceDN w:val="0"/>
        <w:snapToGrid w:val="0"/>
        <w:spacing w:after="120"/>
        <w:rPr>
          <w:b/>
          <w:bCs/>
          <w:u w:val="single"/>
          <w:lang w:eastAsia="zh-CN"/>
        </w:rPr>
      </w:pPr>
      <w:r>
        <w:rPr>
          <w:b/>
          <w:bCs/>
          <w:u w:val="single"/>
        </w:rPr>
        <w:t>Consequences if not approved:</w:t>
      </w:r>
    </w:p>
    <w:p w14:paraId="7E167F34" w14:textId="0BD548FC" w:rsidR="00A844BC" w:rsidRPr="00A844BC" w:rsidRDefault="00A844BC" w:rsidP="00A844BC">
      <w:pPr>
        <w:overflowPunct w:val="0"/>
        <w:autoSpaceDE w:val="0"/>
        <w:autoSpaceDN w:val="0"/>
        <w:snapToGrid w:val="0"/>
        <w:spacing w:after="12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 w:rsidRPr="00A844BC">
        <w:rPr>
          <w:iCs/>
        </w:rPr>
        <w:t>the NCR simultaneously transmits via the control link and the backhaul link</w:t>
      </w:r>
      <w:r w:rsidRPr="00A844BC">
        <w:t>,</w:t>
      </w:r>
      <w:r>
        <w:rPr>
          <w:rFonts w:eastAsiaTheme="minorEastAsia" w:hint="eastAsia"/>
          <w:lang w:eastAsia="zh-CN"/>
        </w:rPr>
        <w:t xml:space="preserve"> and the sum of the power </w:t>
      </w:r>
      <w:r>
        <w:rPr>
          <w:rFonts w:eastAsiaTheme="minorEastAsia"/>
          <w:lang w:eastAsia="zh-CN"/>
        </w:rPr>
        <w:t>for the</w:t>
      </w:r>
      <w:r>
        <w:rPr>
          <w:rFonts w:eastAsiaTheme="minorEastAsia" w:hint="eastAsia"/>
          <w:lang w:eastAsia="zh-CN"/>
        </w:rPr>
        <w:t xml:space="preserve"> UL of </w:t>
      </w:r>
      <w:r w:rsidRPr="00ED3884">
        <w:rPr>
          <w:rFonts w:cs="Times"/>
        </w:rPr>
        <w:t>C-link and</w:t>
      </w:r>
      <w:r>
        <w:rPr>
          <w:rFonts w:eastAsiaTheme="minorEastAsia" w:hint="eastAsia"/>
          <w:lang w:eastAsia="zh-CN"/>
        </w:rPr>
        <w:t xml:space="preserve"> </w:t>
      </w:r>
      <w:r w:rsidRPr="00ED3884">
        <w:rPr>
          <w:rFonts w:cs="Times"/>
        </w:rPr>
        <w:t>backhaul link</w:t>
      </w:r>
      <w:r w:rsidRPr="00A844B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more than </w:t>
      </w:r>
      <w:r w:rsidRPr="00F415B1">
        <w:t xml:space="preserve">the maximum </w:t>
      </w:r>
      <w:r>
        <w:t xml:space="preserve">configured </w:t>
      </w:r>
      <w:r w:rsidRPr="00F415B1">
        <w:t>output power</w:t>
      </w:r>
      <w:r>
        <w:rPr>
          <w:rFonts w:eastAsiaTheme="minorEastAsia" w:hint="eastAsia"/>
          <w:lang w:eastAsia="zh-CN"/>
        </w:rPr>
        <w:t xml:space="preserve"> 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NCR </w:t>
      </w:r>
      <w:r>
        <w:rPr>
          <w:rFonts w:eastAsiaTheme="minorEastAsia"/>
          <w:lang w:eastAsia="zh-CN"/>
        </w:rPr>
        <w:t>behaviors</w:t>
      </w:r>
      <w:r>
        <w:rPr>
          <w:rFonts w:eastAsiaTheme="minorEastAsia" w:hint="eastAsia"/>
          <w:lang w:eastAsia="zh-CN"/>
        </w:rPr>
        <w:t xml:space="preserve"> of UL power control is unclear</w:t>
      </w:r>
      <w:r>
        <w:rPr>
          <w:color w:val="000000"/>
        </w:rPr>
        <w:t>.</w:t>
      </w:r>
    </w:p>
    <w:p w14:paraId="119951AB" w14:textId="77777777" w:rsidR="00A844BC" w:rsidRDefault="00FD74D6" w:rsidP="00A844BC">
      <w:pPr>
        <w:pStyle w:val="Proposal"/>
        <w:numPr>
          <w:ilvl w:val="0"/>
          <w:numId w:val="24"/>
        </w:numPr>
        <w:tabs>
          <w:tab w:val="num" w:pos="1286"/>
        </w:tabs>
        <w:spacing w:afterLines="50"/>
        <w:ind w:left="1286"/>
        <w:rPr>
          <w:rFonts w:ascii="Times New Roman" w:eastAsiaTheme="minorEastAsia" w:hAnsi="Times New Roman"/>
          <w:lang w:val="en-GB"/>
        </w:rPr>
      </w:pPr>
      <w:bookmarkStart w:id="10" w:name="_Ref114518732"/>
      <w:r>
        <w:rPr>
          <w:rFonts w:ascii="Times New Roman" w:eastAsiaTheme="minorEastAsia" w:hAnsi="Times New Roman" w:hint="eastAsia"/>
          <w:lang w:val="en-GB"/>
        </w:rPr>
        <w:lastRenderedPageBreak/>
        <w:t xml:space="preserve">For NCR supports UL of C-link and backhaul link in </w:t>
      </w:r>
      <w:r w:rsidR="00457DAE">
        <w:rPr>
          <w:rFonts w:ascii="Times New Roman" w:eastAsiaTheme="minorEastAsia" w:hAnsi="Times New Roman" w:hint="eastAsia"/>
          <w:lang w:val="en-GB"/>
        </w:rPr>
        <w:t>FDM</w:t>
      </w:r>
      <w:r>
        <w:rPr>
          <w:rFonts w:ascii="Times New Roman" w:eastAsiaTheme="minorEastAsia" w:hAnsi="Times New Roman" w:hint="eastAsia"/>
          <w:lang w:val="en-GB"/>
        </w:rPr>
        <w:t>, t</w:t>
      </w:r>
      <w:r w:rsidRPr="00FD74D6">
        <w:rPr>
          <w:rFonts w:ascii="Times New Roman" w:eastAsiaTheme="minorEastAsia" w:hAnsi="Times New Roman" w:hint="eastAsia"/>
          <w:lang w:val="en-GB"/>
        </w:rPr>
        <w:t xml:space="preserve">he sum of the power </w:t>
      </w:r>
      <w:r w:rsidRPr="00FD74D6">
        <w:rPr>
          <w:rFonts w:ascii="Times New Roman" w:eastAsiaTheme="minorEastAsia" w:hAnsi="Times New Roman"/>
          <w:lang w:val="en-GB"/>
        </w:rPr>
        <w:t>for the</w:t>
      </w:r>
      <w:r w:rsidRPr="00FD74D6">
        <w:rPr>
          <w:rFonts w:ascii="Times New Roman" w:eastAsiaTheme="minorEastAsia" w:hAnsi="Times New Roman" w:hint="eastAsia"/>
          <w:lang w:val="en-GB"/>
        </w:rPr>
        <w:t xml:space="preserve"> UL of </w:t>
      </w:r>
      <w:r w:rsidRPr="00FD74D6">
        <w:rPr>
          <w:rFonts w:ascii="Times New Roman" w:eastAsiaTheme="minorEastAsia" w:hAnsi="Times New Roman"/>
          <w:lang w:val="en-GB"/>
        </w:rPr>
        <w:t>C-link and</w:t>
      </w:r>
      <w:r w:rsidRPr="00FD74D6">
        <w:rPr>
          <w:rFonts w:ascii="Times New Roman" w:eastAsiaTheme="minorEastAsia" w:hAnsi="Times New Roman" w:hint="eastAsia"/>
          <w:lang w:val="en-GB"/>
        </w:rPr>
        <w:t xml:space="preserve"> </w:t>
      </w:r>
      <w:r w:rsidRPr="00FD74D6">
        <w:rPr>
          <w:rFonts w:ascii="Times New Roman" w:eastAsiaTheme="minorEastAsia" w:hAnsi="Times New Roman"/>
          <w:lang w:val="en-GB"/>
        </w:rPr>
        <w:t>backhaul link</w:t>
      </w:r>
      <w:r w:rsidRPr="00FD74D6">
        <w:rPr>
          <w:rFonts w:ascii="Times New Roman" w:eastAsiaTheme="minorEastAsia" w:hAnsi="Times New Roman" w:hint="eastAsia"/>
          <w:lang w:val="en-GB"/>
        </w:rPr>
        <w:t xml:space="preserve"> </w:t>
      </w:r>
      <w:r w:rsidRPr="00FD74D6">
        <w:rPr>
          <w:rFonts w:ascii="Times New Roman" w:eastAsiaTheme="minorEastAsia" w:hAnsi="Times New Roman"/>
          <w:lang w:val="en-GB"/>
        </w:rPr>
        <w:t>should</w:t>
      </w:r>
      <w:r w:rsidRPr="00FD74D6">
        <w:rPr>
          <w:rFonts w:ascii="Times New Roman" w:eastAsiaTheme="minorEastAsia" w:hAnsi="Times New Roman" w:hint="eastAsia"/>
          <w:lang w:val="en-GB"/>
        </w:rPr>
        <w:t xml:space="preserve"> be less than </w:t>
      </w:r>
      <w:r w:rsidRPr="00FD74D6">
        <w:rPr>
          <w:rFonts w:ascii="Times New Roman" w:eastAsiaTheme="minorEastAsia" w:hAnsi="Times New Roman"/>
          <w:lang w:val="en-GB"/>
        </w:rPr>
        <w:t>the NCR configured maximum output power</w:t>
      </w:r>
      <w:r w:rsidRPr="00FD74D6">
        <w:rPr>
          <w:rFonts w:ascii="Times New Roman" w:eastAsiaTheme="minorEastAsia" w:hAnsi="Times New Roman" w:hint="eastAsia"/>
          <w:lang w:val="en-GB"/>
        </w:rPr>
        <w:t>.</w:t>
      </w:r>
      <w:r w:rsidR="00A844BC">
        <w:rPr>
          <w:rFonts w:ascii="Times New Roman" w:eastAsiaTheme="minorEastAsia" w:hAnsi="Times New Roman" w:hint="eastAsia"/>
          <w:lang w:val="en-GB"/>
        </w:rPr>
        <w:t xml:space="preserve"> </w:t>
      </w:r>
    </w:p>
    <w:p w14:paraId="71D4AD61" w14:textId="41DECA43" w:rsidR="001E76CA" w:rsidRPr="00A844BC" w:rsidRDefault="001E76CA" w:rsidP="00A844BC">
      <w:pPr>
        <w:pStyle w:val="Proposal"/>
        <w:spacing w:afterLines="50"/>
        <w:ind w:left="1286"/>
        <w:rPr>
          <w:rFonts w:ascii="Times New Roman" w:eastAsiaTheme="minorEastAsia" w:hAnsi="Times New Roman"/>
          <w:lang w:val="en-GB"/>
        </w:rPr>
      </w:pPr>
      <w:r w:rsidRPr="00A844BC">
        <w:rPr>
          <w:rFonts w:ascii="Times New Roman" w:eastAsiaTheme="minorEastAsia" w:hAnsi="Times New Roman" w:hint="eastAsia"/>
          <w:lang w:val="en-GB"/>
        </w:rPr>
        <w:t xml:space="preserve">Adopt the </w:t>
      </w:r>
      <w:r w:rsidR="00A844BC">
        <w:rPr>
          <w:rFonts w:ascii="Times New Roman" w:eastAsiaTheme="minorEastAsia" w:hAnsi="Times New Roman" w:hint="eastAsia"/>
          <w:lang w:val="en-GB"/>
        </w:rPr>
        <w:t>CR</w:t>
      </w:r>
      <w:r w:rsidRPr="00A844BC">
        <w:rPr>
          <w:rFonts w:ascii="Times New Roman" w:eastAsiaTheme="minorEastAsia" w:hAnsi="Times New Roman"/>
          <w:lang w:val="en-GB"/>
        </w:rPr>
        <w:t xml:space="preserve"> on</w:t>
      </w:r>
      <w:r w:rsidRPr="00A844BC">
        <w:rPr>
          <w:rFonts w:ascii="Times New Roman" w:eastAsiaTheme="minorEastAsia" w:hAnsi="Times New Roman" w:hint="eastAsia"/>
          <w:lang w:val="en-GB"/>
        </w:rPr>
        <w:t xml:space="preserve"> </w:t>
      </w:r>
      <w:r w:rsidRPr="00A844BC">
        <w:rPr>
          <w:rFonts w:ascii="Times New Roman" w:eastAsiaTheme="minorEastAsia" w:hAnsi="Times New Roman"/>
          <w:lang w:val="en-GB"/>
        </w:rPr>
        <w:t>NCR</w:t>
      </w:r>
      <w:r w:rsidRPr="00A844BC">
        <w:rPr>
          <w:rFonts w:ascii="Times New Roman" w:eastAsiaTheme="minorEastAsia" w:hAnsi="Times New Roman" w:hint="eastAsia"/>
          <w:lang w:val="en-GB"/>
        </w:rPr>
        <w:t xml:space="preserve"> for</w:t>
      </w:r>
      <w:r w:rsidRPr="00A844BC">
        <w:rPr>
          <w:rFonts w:ascii="Times New Roman" w:eastAsiaTheme="minorEastAsia" w:hAnsi="Times New Roman"/>
          <w:lang w:val="en-GB"/>
        </w:rPr>
        <w:t xml:space="preserve"> clause 20</w:t>
      </w:r>
      <w:r w:rsidRPr="00A844BC">
        <w:rPr>
          <w:rFonts w:ascii="Times New Roman" w:eastAsiaTheme="minorEastAsia" w:hAnsi="Times New Roman" w:hint="eastAsia"/>
          <w:lang w:val="en-GB"/>
        </w:rPr>
        <w:t xml:space="preserve"> of TS </w:t>
      </w:r>
      <w:r w:rsidRPr="00A844BC">
        <w:rPr>
          <w:rFonts w:ascii="Times New Roman" w:eastAsiaTheme="minorEastAsia" w:hAnsi="Times New Roman"/>
          <w:lang w:val="en-GB"/>
        </w:rPr>
        <w:t>38.213</w:t>
      </w:r>
      <w:r w:rsidRPr="00A844BC">
        <w:rPr>
          <w:rFonts w:ascii="Times New Roman" w:eastAsiaTheme="minorEastAsia" w:hAnsi="Times New Roman" w:hint="eastAsia"/>
          <w:lang w:val="en-GB"/>
        </w:rPr>
        <w:t>[2].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E76CA" w14:paraId="358E205A" w14:textId="77777777" w:rsidTr="004C4DFD">
        <w:tc>
          <w:tcPr>
            <w:tcW w:w="9307" w:type="dxa"/>
          </w:tcPr>
          <w:p w14:paraId="070C461F" w14:textId="77777777" w:rsidR="001E76CA" w:rsidRPr="00A61149" w:rsidRDefault="001E76CA" w:rsidP="001E76CA">
            <w:pPr>
              <w:pStyle w:val="ac"/>
              <w:jc w:val="left"/>
              <w:rPr>
                <w:rFonts w:ascii="Arial" w:hAnsi="Arial" w:cs="Arial"/>
                <w:b/>
                <w:lang w:val="en-GB"/>
              </w:rPr>
            </w:pPr>
            <w:r w:rsidRPr="00A61149">
              <w:rPr>
                <w:rFonts w:ascii="Arial" w:hAnsi="Arial" w:cs="Arial"/>
                <w:b/>
                <w:lang w:val="en-GB"/>
              </w:rPr>
              <w:t>20</w:t>
            </w:r>
            <w:r w:rsidRPr="00A61149">
              <w:rPr>
                <w:rFonts w:ascii="Arial" w:hAnsi="Arial" w:cs="Arial"/>
                <w:b/>
                <w:lang w:val="en-GB"/>
              </w:rPr>
              <w:tab/>
              <w:t xml:space="preserve"> Network controlled repeater</w:t>
            </w:r>
          </w:p>
          <w:p w14:paraId="7CEACBAE" w14:textId="77777777" w:rsidR="001E76CA" w:rsidRPr="009F08E5" w:rsidRDefault="001E76CA" w:rsidP="001E76CA">
            <w:pPr>
              <w:spacing w:after="120"/>
              <w:jc w:val="center"/>
              <w:rPr>
                <w:rFonts w:ascii="New York" w:hAnsi="New York"/>
              </w:rPr>
            </w:pPr>
            <w:r w:rsidRPr="009F08E5">
              <w:rPr>
                <w:rFonts w:ascii="New York" w:hAnsi="New York"/>
              </w:rPr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New York" w:hAnsi="New York"/>
              </w:rPr>
              <w:t>&gt;</w:t>
            </w:r>
          </w:p>
          <w:p w14:paraId="5694C9CC" w14:textId="77777777" w:rsidR="001E76CA" w:rsidRDefault="001E76CA" w:rsidP="001E76CA">
            <w:pPr>
              <w:spacing w:after="120"/>
              <w:rPr>
                <w:iCs/>
              </w:rPr>
            </w:pPr>
            <w:r w:rsidRPr="00A61149">
              <w:rPr>
                <w:iCs/>
              </w:rPr>
              <w:t>When the NCR simultaneously receives via both the control link and the backhaul link in a set of symbols, a TCI state for receptions on the backhaul link is same as a TCI state for receptions on the control link in the set of symbols. When the NCR simultaneously transmits via both the control link and the backhaul link in a set of symbols, a spatial filter for transmissions on the backhaul link is same as a spatial filter for transmissions on the control link in the set of symbols.</w:t>
            </w:r>
          </w:p>
          <w:p w14:paraId="250E6D0E" w14:textId="41804F9F" w:rsidR="001E76CA" w:rsidRPr="00C7702E" w:rsidRDefault="001E76CA" w:rsidP="001E76CA">
            <w:pPr>
              <w:spacing w:after="120"/>
              <w:rPr>
                <w:rFonts w:ascii="New York" w:hAnsi="New York"/>
                <w:color w:val="FF0000"/>
                <w:u w:val="single"/>
              </w:rPr>
            </w:pPr>
            <w:r w:rsidRPr="00C7702E">
              <w:rPr>
                <w:iCs/>
                <w:color w:val="FF0000"/>
                <w:u w:val="single"/>
              </w:rPr>
              <w:t>When the NCR simultaneously transmits via the control link and the backhaul link</w:t>
            </w:r>
            <w:r w:rsidRPr="00C7702E">
              <w:rPr>
                <w:rFonts w:eastAsiaTheme="minorEastAsia"/>
                <w:iCs/>
                <w:color w:val="FF0000"/>
                <w:u w:val="single"/>
                <w:lang w:eastAsia="zh-CN"/>
              </w:rPr>
              <w:t>, the sum of the power for the UL of C-link and backhaul link should be less than the maximum output power</w:t>
            </w:r>
            <w:r w:rsidR="00061642" w:rsidRPr="00C7702E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 configured</w:t>
            </w:r>
            <w:r w:rsidRPr="00C7702E">
              <w:rPr>
                <w:color w:val="FF0000"/>
                <w:u w:val="single"/>
                <w:lang w:eastAsia="zh-CN"/>
              </w:rPr>
              <w:t>.</w:t>
            </w:r>
          </w:p>
          <w:p w14:paraId="357A72AD" w14:textId="77777777" w:rsidR="001E76CA" w:rsidRPr="00A61149" w:rsidRDefault="001E76CA" w:rsidP="001E76CA">
            <w:pPr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9F08E5">
              <w:rPr>
                <w:rFonts w:ascii="New York" w:hAnsi="New York"/>
              </w:rPr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Arial" w:hAnsi="Arial" w:cs="Arial"/>
                <w:lang w:eastAsia="zh-CN"/>
              </w:rPr>
              <w:t xml:space="preserve"> </w:t>
            </w:r>
            <w:r w:rsidRPr="009F08E5">
              <w:rPr>
                <w:rFonts w:ascii="New York" w:hAnsi="New York"/>
              </w:rPr>
              <w:t>&gt;</w:t>
            </w:r>
          </w:p>
        </w:tc>
      </w:tr>
      <w:bookmarkEnd w:id="10"/>
    </w:tbl>
    <w:p w14:paraId="14E6E353" w14:textId="71AB764A" w:rsidR="007F50DF" w:rsidRPr="00FD74D6" w:rsidRDefault="007F50DF" w:rsidP="00FD74D6">
      <w:pPr>
        <w:spacing w:after="120"/>
        <w:jc w:val="both"/>
        <w:rPr>
          <w:rFonts w:eastAsiaTheme="minorEastAsia"/>
          <w:lang w:val="x-none" w:eastAsia="zh-CN"/>
        </w:rPr>
      </w:pPr>
    </w:p>
    <w:p w14:paraId="6C66A21A" w14:textId="77777777"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14:paraId="7EDA712C" w14:textId="0815770D" w:rsidR="00F60F55" w:rsidRPr="001E76CA" w:rsidRDefault="00E2606D" w:rsidP="00C8633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 xml:space="preserve">share our views on </w:t>
      </w:r>
      <w:r w:rsidR="001E76CA" w:rsidRPr="001E76CA">
        <w:rPr>
          <w:rFonts w:eastAsiaTheme="minorEastAsia"/>
          <w:lang w:eastAsia="zh-CN"/>
        </w:rPr>
        <w:t>side control information and NCR behavior for NCR</w:t>
      </w:r>
      <w:r w:rsidR="001D1FED">
        <w:rPr>
          <w:rFonts w:eastAsiaTheme="minorEastAsia" w:hint="eastAsia"/>
          <w:lang w:eastAsia="zh-CN"/>
        </w:rPr>
        <w:t>. T</w:t>
      </w:r>
      <w:r w:rsidR="001D1FED">
        <w:rPr>
          <w:rFonts w:eastAsiaTheme="minorEastAsia"/>
          <w:lang w:eastAsia="zh-CN"/>
        </w:rPr>
        <w:t>h</w:t>
      </w:r>
      <w:r w:rsidR="001D1FED">
        <w:rPr>
          <w:rFonts w:eastAsiaTheme="minorEastAsia" w:hint="eastAsia"/>
          <w:lang w:eastAsia="zh-CN"/>
        </w:rPr>
        <w:t>e observations and proposals are summarized as follows:</w:t>
      </w:r>
    </w:p>
    <w:p w14:paraId="1025F323" w14:textId="629E4116" w:rsidR="00F60F55" w:rsidRDefault="00F60F55" w:rsidP="000A27DA">
      <w:pPr>
        <w:pStyle w:val="Proposal"/>
        <w:numPr>
          <w:ilvl w:val="0"/>
          <w:numId w:val="33"/>
        </w:numPr>
        <w:spacing w:afterLines="50"/>
        <w:rPr>
          <w:rFonts w:ascii="Times New Roman" w:eastAsiaTheme="minorEastAsia" w:hAnsi="Times New Roman" w:hint="eastAsia"/>
          <w:lang w:val="en-GB"/>
        </w:rPr>
      </w:pPr>
      <w:r w:rsidRPr="000A27DA">
        <w:rPr>
          <w:rFonts w:ascii="Times New Roman" w:eastAsiaTheme="minorEastAsia" w:hAnsi="Times New Roman"/>
          <w:lang w:val="en-GB"/>
        </w:rPr>
        <w:t xml:space="preserve">The number of valid beam-time field pairs notified by </w:t>
      </w:r>
      <w:proofErr w:type="spellStart"/>
      <w:r w:rsidRPr="000A27DA">
        <w:rPr>
          <w:rFonts w:ascii="Times New Roman" w:eastAsiaTheme="minorEastAsia" w:hAnsi="Times New Roman"/>
          <w:lang w:val="en-GB"/>
        </w:rPr>
        <w:t>gNB</w:t>
      </w:r>
      <w:proofErr w:type="spellEnd"/>
      <w:r w:rsidRPr="000A27DA">
        <w:rPr>
          <w:rFonts w:ascii="Times New Roman" w:eastAsiaTheme="minorEastAsia" w:hAnsi="Times New Roman"/>
          <w:lang w:val="en-GB"/>
        </w:rPr>
        <w:t xml:space="preserve"> with DCI format 2_8 indication can be less than N.  N is configured by the higher layer parameter </w:t>
      </w:r>
      <w:proofErr w:type="spellStart"/>
      <w:r w:rsidRPr="000A27DA">
        <w:rPr>
          <w:rFonts w:ascii="Times New Roman" w:eastAsiaTheme="minorEastAsia" w:hAnsi="Times New Roman"/>
          <w:lang w:val="en-GB"/>
        </w:rPr>
        <w:t>numberOfFields</w:t>
      </w:r>
      <w:proofErr w:type="spellEnd"/>
      <w:r w:rsidRPr="000A27DA">
        <w:rPr>
          <w:rFonts w:ascii="Times New Roman" w:eastAsiaTheme="minorEastAsia" w:hAnsi="Times New Roman"/>
          <w:lang w:val="en-GB"/>
        </w:rPr>
        <w:t>.</w:t>
      </w:r>
    </w:p>
    <w:p w14:paraId="789450E2" w14:textId="77777777" w:rsidR="000A27DA" w:rsidRPr="000A27DA" w:rsidRDefault="000A27DA" w:rsidP="000A27DA">
      <w:pPr>
        <w:pStyle w:val="Proposal"/>
        <w:spacing w:afterLines="50"/>
        <w:rPr>
          <w:rFonts w:ascii="Times New Roman" w:eastAsiaTheme="minorEastAsia" w:hAnsi="Times New Roman" w:hint="eastAsia"/>
          <w:lang w:val="en-GB"/>
        </w:rPr>
      </w:pPr>
    </w:p>
    <w:p w14:paraId="4B0362CD" w14:textId="77777777" w:rsidR="000A27DA" w:rsidRDefault="000A27DA" w:rsidP="000A27DA">
      <w:pPr>
        <w:overflowPunct w:val="0"/>
        <w:autoSpaceDE w:val="0"/>
        <w:autoSpaceDN w:val="0"/>
        <w:snapToGrid w:val="0"/>
        <w:spacing w:after="120"/>
        <w:rPr>
          <w:b/>
          <w:bCs/>
          <w:u w:val="single"/>
        </w:rPr>
      </w:pPr>
      <w:r>
        <w:rPr>
          <w:b/>
          <w:bCs/>
          <w:u w:val="single"/>
        </w:rPr>
        <w:t>Reason for change</w:t>
      </w:r>
      <w:r>
        <w:rPr>
          <w:rFonts w:eastAsiaTheme="minorEastAsia" w:hint="eastAsia"/>
          <w:b/>
          <w:bCs/>
          <w:u w:val="single"/>
          <w:lang w:eastAsia="zh-CN"/>
        </w:rPr>
        <w:t>-1</w:t>
      </w:r>
      <w:r>
        <w:rPr>
          <w:b/>
          <w:bCs/>
          <w:u w:val="single"/>
        </w:rPr>
        <w:t>:</w:t>
      </w:r>
    </w:p>
    <w:p w14:paraId="5BF22DCF" w14:textId="77777777" w:rsidR="000A27DA" w:rsidRDefault="000A27DA" w:rsidP="000A27DA">
      <w:pPr>
        <w:overflowPunct w:val="0"/>
        <w:autoSpaceDE w:val="0"/>
        <w:autoSpaceDN w:val="0"/>
        <w:snapToGrid w:val="0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Pr="001E76CA">
        <w:rPr>
          <w:rFonts w:eastAsiaTheme="minorEastAsia" w:hint="eastAsia"/>
          <w:lang w:eastAsia="zh-CN"/>
        </w:rPr>
        <w:t>hen the</w:t>
      </w:r>
      <w:r w:rsidRPr="001E76CA">
        <w:rPr>
          <w:iCs/>
        </w:rPr>
        <w:t xml:space="preserve"> NCR simultaneously transmits via the control link and the backhaul link</w:t>
      </w:r>
      <w:r w:rsidRPr="001E76CA">
        <w:rPr>
          <w:rFonts w:eastAsiaTheme="minorEastAsia" w:hint="eastAsia"/>
          <w:iCs/>
          <w:lang w:eastAsia="zh-CN"/>
        </w:rPr>
        <w:t>,</w:t>
      </w:r>
      <w:r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sum of the power </w:t>
      </w:r>
      <w:r>
        <w:rPr>
          <w:rFonts w:eastAsiaTheme="minorEastAsia"/>
          <w:lang w:eastAsia="zh-CN"/>
        </w:rPr>
        <w:t>for the</w:t>
      </w:r>
      <w:r>
        <w:rPr>
          <w:rFonts w:eastAsiaTheme="minorEastAsia" w:hint="eastAsia"/>
          <w:lang w:eastAsia="zh-CN"/>
        </w:rPr>
        <w:t xml:space="preserve"> UL of </w:t>
      </w:r>
      <w:r w:rsidRPr="00ED3884">
        <w:rPr>
          <w:rFonts w:cs="Times"/>
        </w:rPr>
        <w:t>C-link and</w:t>
      </w:r>
      <w:r>
        <w:rPr>
          <w:rFonts w:eastAsiaTheme="minorEastAsia" w:hint="eastAsia"/>
          <w:lang w:eastAsia="zh-CN"/>
        </w:rPr>
        <w:t xml:space="preserve"> </w:t>
      </w:r>
      <w:r w:rsidRPr="00ED3884">
        <w:rPr>
          <w:rFonts w:cs="Times"/>
        </w:rPr>
        <w:t>backhaul link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less than </w:t>
      </w:r>
      <w:r w:rsidRPr="00F415B1">
        <w:t xml:space="preserve">the maximum </w:t>
      </w:r>
      <w:r>
        <w:t xml:space="preserve">configured </w:t>
      </w:r>
      <w:r w:rsidRPr="00F415B1">
        <w:t>output power</w:t>
      </w:r>
      <w:r>
        <w:rPr>
          <w:rFonts w:eastAsiaTheme="minorEastAsia" w:hint="eastAsia"/>
          <w:lang w:eastAsia="zh-CN"/>
        </w:rPr>
        <w:t xml:space="preserve"> 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, but there is no restriction on it in current spec.</w:t>
      </w:r>
    </w:p>
    <w:p w14:paraId="74D44825" w14:textId="77777777" w:rsidR="000A27DA" w:rsidRDefault="000A27DA" w:rsidP="000A27DA">
      <w:pPr>
        <w:overflowPunct w:val="0"/>
        <w:autoSpaceDE w:val="0"/>
        <w:autoSpaceDN w:val="0"/>
        <w:snapToGrid w:val="0"/>
        <w:spacing w:after="120"/>
        <w:rPr>
          <w:b/>
          <w:bCs/>
          <w:u w:val="single"/>
        </w:rPr>
      </w:pPr>
      <w:r>
        <w:rPr>
          <w:b/>
          <w:bCs/>
          <w:u w:val="single"/>
        </w:rPr>
        <w:t>Summary of change</w:t>
      </w:r>
      <w:r>
        <w:rPr>
          <w:rFonts w:eastAsiaTheme="minorEastAsia" w:hint="eastAsia"/>
          <w:b/>
          <w:bCs/>
          <w:u w:val="single"/>
          <w:lang w:eastAsia="zh-CN"/>
        </w:rPr>
        <w:t>-1</w:t>
      </w:r>
      <w:r>
        <w:rPr>
          <w:b/>
          <w:bCs/>
          <w:u w:val="single"/>
        </w:rPr>
        <w:t>:</w:t>
      </w:r>
    </w:p>
    <w:p w14:paraId="0EE0AD81" w14:textId="77777777" w:rsidR="000A27DA" w:rsidRPr="001111D0" w:rsidRDefault="000A27DA" w:rsidP="000A27DA">
      <w:pPr>
        <w:overflowPunct w:val="0"/>
        <w:autoSpaceDE w:val="0"/>
        <w:autoSpaceDN w:val="0"/>
        <w:snapToGrid w:val="0"/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dd a sentence </w:t>
      </w:r>
      <w:r>
        <w:rPr>
          <w:rFonts w:eastAsiaTheme="minorEastAsia"/>
          <w:lang w:eastAsia="zh-CN"/>
        </w:rPr>
        <w:t>“</w:t>
      </w:r>
      <w:r w:rsidRPr="00A844BC">
        <w:rPr>
          <w:iCs/>
          <w:u w:val="single"/>
        </w:rPr>
        <w:t>When the NCR simultaneously transmits via the control link and the backhaul link</w:t>
      </w:r>
      <w:r w:rsidRPr="00A844BC">
        <w:rPr>
          <w:rFonts w:eastAsiaTheme="minorEastAsia" w:hint="eastAsia"/>
          <w:iCs/>
          <w:u w:val="single"/>
          <w:lang w:eastAsia="zh-CN"/>
        </w:rPr>
        <w:t>, the sum of the power</w:t>
      </w:r>
      <w:r w:rsidRPr="00A844BC">
        <w:rPr>
          <w:rFonts w:eastAsiaTheme="minorEastAsia"/>
          <w:iCs/>
          <w:u w:val="single"/>
          <w:lang w:eastAsia="zh-CN"/>
        </w:rPr>
        <w:t xml:space="preserve"> for the UL of C-link and backhaul link should be less than the maximum output power configured</w:t>
      </w:r>
      <w:r w:rsidRPr="00A844BC">
        <w:rPr>
          <w:rFonts w:eastAsiaTheme="minorEastAsia" w:hint="eastAsia"/>
          <w:iCs/>
          <w:u w:val="single"/>
          <w:lang w:eastAsia="zh-CN"/>
        </w:rPr>
        <w:t>.</w:t>
      </w:r>
      <w:r w:rsidRPr="00DE6ABD"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r w:rsidRPr="00DE6ABD">
        <w:rPr>
          <w:rFonts w:eastAsiaTheme="minorEastAsia" w:hint="eastAsia"/>
          <w:lang w:eastAsia="zh-CN"/>
        </w:rPr>
        <w:t>in current text proposal.</w:t>
      </w:r>
    </w:p>
    <w:p w14:paraId="5C6CDD4B" w14:textId="77777777" w:rsidR="000A27DA" w:rsidRDefault="000A27DA" w:rsidP="000A27DA">
      <w:pPr>
        <w:overflowPunct w:val="0"/>
        <w:autoSpaceDE w:val="0"/>
        <w:autoSpaceDN w:val="0"/>
        <w:snapToGrid w:val="0"/>
        <w:spacing w:after="120"/>
        <w:rPr>
          <w:b/>
          <w:bCs/>
          <w:u w:val="single"/>
          <w:lang w:eastAsia="zh-CN"/>
        </w:rPr>
      </w:pPr>
      <w:r>
        <w:rPr>
          <w:b/>
          <w:bCs/>
          <w:u w:val="single"/>
        </w:rPr>
        <w:t>Consequences if not approved:</w:t>
      </w:r>
    </w:p>
    <w:p w14:paraId="55BB9683" w14:textId="68A96BF0" w:rsidR="000A27DA" w:rsidRPr="000A27DA" w:rsidRDefault="000A27DA" w:rsidP="000A27DA">
      <w:pPr>
        <w:overflowPunct w:val="0"/>
        <w:autoSpaceDE w:val="0"/>
        <w:autoSpaceDN w:val="0"/>
        <w:snapToGrid w:val="0"/>
        <w:spacing w:after="12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 w:rsidRPr="00A844BC">
        <w:rPr>
          <w:iCs/>
        </w:rPr>
        <w:t>the NCR simultaneously transmits via the control link and the backhaul link</w:t>
      </w:r>
      <w:r w:rsidRPr="00A844BC">
        <w:t>,</w:t>
      </w:r>
      <w:r>
        <w:rPr>
          <w:rFonts w:eastAsiaTheme="minorEastAsia" w:hint="eastAsia"/>
          <w:lang w:eastAsia="zh-CN"/>
        </w:rPr>
        <w:t xml:space="preserve"> and the sum of the power </w:t>
      </w:r>
      <w:r>
        <w:rPr>
          <w:rFonts w:eastAsiaTheme="minorEastAsia"/>
          <w:lang w:eastAsia="zh-CN"/>
        </w:rPr>
        <w:t>for the</w:t>
      </w:r>
      <w:r>
        <w:rPr>
          <w:rFonts w:eastAsiaTheme="minorEastAsia" w:hint="eastAsia"/>
          <w:lang w:eastAsia="zh-CN"/>
        </w:rPr>
        <w:t xml:space="preserve"> UL of </w:t>
      </w:r>
      <w:r w:rsidRPr="00ED3884">
        <w:rPr>
          <w:rFonts w:cs="Times"/>
        </w:rPr>
        <w:t>C-link and</w:t>
      </w:r>
      <w:r>
        <w:rPr>
          <w:rFonts w:eastAsiaTheme="minorEastAsia" w:hint="eastAsia"/>
          <w:lang w:eastAsia="zh-CN"/>
        </w:rPr>
        <w:t xml:space="preserve"> </w:t>
      </w:r>
      <w:r w:rsidRPr="00ED3884">
        <w:rPr>
          <w:rFonts w:cs="Times"/>
        </w:rPr>
        <w:t>backhaul link</w:t>
      </w:r>
      <w:r w:rsidRPr="00A844B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more than </w:t>
      </w:r>
      <w:r w:rsidRPr="00F415B1">
        <w:t xml:space="preserve">the maximum </w:t>
      </w:r>
      <w:r>
        <w:t xml:space="preserve">configured </w:t>
      </w:r>
      <w:r w:rsidRPr="00F415B1">
        <w:t>output power</w:t>
      </w:r>
      <w:r>
        <w:rPr>
          <w:rFonts w:eastAsiaTheme="minorEastAsia" w:hint="eastAsia"/>
          <w:lang w:eastAsia="zh-CN"/>
        </w:rPr>
        <w:t xml:space="preserve"> 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NCR </w:t>
      </w:r>
      <w:r>
        <w:rPr>
          <w:rFonts w:eastAsiaTheme="minorEastAsia"/>
          <w:lang w:eastAsia="zh-CN"/>
        </w:rPr>
        <w:t>behaviors</w:t>
      </w:r>
      <w:r>
        <w:rPr>
          <w:rFonts w:eastAsiaTheme="minorEastAsia" w:hint="eastAsia"/>
          <w:lang w:eastAsia="zh-CN"/>
        </w:rPr>
        <w:t xml:space="preserve"> of UL power control is unclear</w:t>
      </w:r>
      <w:r>
        <w:rPr>
          <w:color w:val="000000"/>
        </w:rPr>
        <w:t>.</w:t>
      </w:r>
    </w:p>
    <w:p w14:paraId="09A0148C" w14:textId="77777777" w:rsidR="000A27DA" w:rsidRDefault="001E76CA" w:rsidP="000A27DA">
      <w:pPr>
        <w:pStyle w:val="Proposal"/>
        <w:numPr>
          <w:ilvl w:val="0"/>
          <w:numId w:val="33"/>
        </w:numPr>
        <w:spacing w:afterLines="50"/>
        <w:rPr>
          <w:rFonts w:ascii="Times New Roman" w:eastAsiaTheme="minorEastAsia" w:hAnsi="Times New Roman" w:hint="eastAsia"/>
          <w:lang w:val="en-GB"/>
        </w:rPr>
      </w:pPr>
      <w:r w:rsidRPr="000A27DA">
        <w:rPr>
          <w:rFonts w:ascii="Times New Roman" w:eastAsiaTheme="minorEastAsia" w:hAnsi="Times New Roman"/>
          <w:lang w:val="en-GB"/>
        </w:rPr>
        <w:t xml:space="preserve">For NCR supports UL of C-link and backhaul link in </w:t>
      </w:r>
      <w:r w:rsidR="00485AD2" w:rsidRPr="000A27DA">
        <w:rPr>
          <w:rFonts w:ascii="Times New Roman" w:eastAsiaTheme="minorEastAsia" w:hAnsi="Times New Roman"/>
          <w:lang w:val="en-GB"/>
        </w:rPr>
        <w:t>F</w:t>
      </w:r>
      <w:r w:rsidRPr="000A27DA">
        <w:rPr>
          <w:rFonts w:ascii="Times New Roman" w:eastAsiaTheme="minorEastAsia" w:hAnsi="Times New Roman"/>
          <w:lang w:val="en-GB"/>
        </w:rPr>
        <w:t>DM, the sum of the power for the UL of C-link and backhaul link should be less than the NCR configured maximum output power</w:t>
      </w:r>
      <w:r w:rsidR="00F60F55" w:rsidRPr="000A27DA">
        <w:rPr>
          <w:rFonts w:ascii="Times New Roman" w:eastAsiaTheme="minorEastAsia" w:hAnsi="Times New Roman" w:hint="eastAsia"/>
          <w:lang w:val="en-GB"/>
        </w:rPr>
        <w:t>.</w:t>
      </w:r>
      <w:r w:rsidR="00485AD2" w:rsidRPr="000A27DA">
        <w:rPr>
          <w:rFonts w:ascii="Times New Roman" w:eastAsiaTheme="minorEastAsia" w:hAnsi="Times New Roman" w:hint="eastAsia"/>
          <w:lang w:val="en-GB"/>
        </w:rPr>
        <w:t xml:space="preserve"> </w:t>
      </w:r>
    </w:p>
    <w:p w14:paraId="0333C576" w14:textId="5D410597" w:rsidR="001E76CA" w:rsidRPr="000A27DA" w:rsidRDefault="001E76CA" w:rsidP="000A27DA">
      <w:pPr>
        <w:pStyle w:val="Proposal"/>
        <w:spacing w:afterLines="50"/>
        <w:ind w:left="1304"/>
        <w:rPr>
          <w:rFonts w:ascii="Times New Roman" w:eastAsiaTheme="minorEastAsia" w:hAnsi="Times New Roman"/>
          <w:lang w:val="en-GB"/>
        </w:rPr>
      </w:pPr>
      <w:r w:rsidRPr="000A27DA">
        <w:rPr>
          <w:rFonts w:ascii="Times New Roman" w:eastAsiaTheme="minorEastAsia" w:hAnsi="Times New Roman" w:hint="eastAsia"/>
        </w:rPr>
        <w:t xml:space="preserve">Adopt the </w:t>
      </w:r>
      <w:r w:rsidR="00485AD2" w:rsidRPr="000A27DA">
        <w:rPr>
          <w:rFonts w:ascii="Times New Roman" w:eastAsiaTheme="minorEastAsia" w:hAnsi="Times New Roman" w:hint="eastAsia"/>
        </w:rPr>
        <w:t>CR</w:t>
      </w:r>
      <w:r w:rsidRPr="000A27DA">
        <w:rPr>
          <w:rFonts w:ascii="Times New Roman" w:eastAsiaTheme="minorEastAsia" w:hAnsi="Times New Roman"/>
        </w:rPr>
        <w:t xml:space="preserve"> on</w:t>
      </w:r>
      <w:r w:rsidRPr="000A27DA">
        <w:rPr>
          <w:rFonts w:ascii="Times New Roman" w:eastAsiaTheme="minorEastAsia" w:hAnsi="Times New Roman" w:hint="eastAsia"/>
        </w:rPr>
        <w:t xml:space="preserve"> </w:t>
      </w:r>
      <w:r w:rsidRPr="000A27DA">
        <w:rPr>
          <w:rFonts w:ascii="Times New Roman" w:eastAsiaTheme="minorEastAsia" w:hAnsi="Times New Roman"/>
        </w:rPr>
        <w:t>NCR</w:t>
      </w:r>
      <w:r w:rsidRPr="000A27DA">
        <w:rPr>
          <w:rFonts w:ascii="Times New Roman" w:eastAsiaTheme="minorEastAsia" w:hAnsi="Times New Roman" w:hint="eastAsia"/>
        </w:rPr>
        <w:t xml:space="preserve"> for</w:t>
      </w:r>
      <w:r w:rsidRPr="000A27DA">
        <w:rPr>
          <w:rFonts w:ascii="Times New Roman" w:eastAsiaTheme="minorEastAsia" w:hAnsi="Times New Roman"/>
        </w:rPr>
        <w:t xml:space="preserve"> clause 20</w:t>
      </w:r>
      <w:r w:rsidRPr="000A27DA">
        <w:rPr>
          <w:rFonts w:ascii="Times New Roman" w:eastAsiaTheme="minorEastAsia" w:hAnsi="Times New Roman" w:hint="eastAsia"/>
        </w:rPr>
        <w:t xml:space="preserve"> of TS </w:t>
      </w:r>
      <w:r w:rsidRPr="000A27DA">
        <w:rPr>
          <w:rFonts w:ascii="Times New Roman" w:eastAsiaTheme="minorEastAsia" w:hAnsi="Times New Roman"/>
        </w:rPr>
        <w:t>38.213</w:t>
      </w:r>
      <w:r w:rsidRPr="000A27DA">
        <w:rPr>
          <w:rFonts w:ascii="Times New Roman" w:eastAsiaTheme="minorEastAsia" w:hAnsi="Times New Roman" w:hint="eastAsia"/>
        </w:rPr>
        <w:t>[2].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E76CA" w14:paraId="00FEF7A2" w14:textId="77777777" w:rsidTr="004C4DFD">
        <w:tc>
          <w:tcPr>
            <w:tcW w:w="9307" w:type="dxa"/>
          </w:tcPr>
          <w:p w14:paraId="742AEDDF" w14:textId="77777777" w:rsidR="001E76CA" w:rsidRPr="00A61149" w:rsidRDefault="001E76CA" w:rsidP="004C4DFD">
            <w:pPr>
              <w:pStyle w:val="ac"/>
              <w:jc w:val="left"/>
              <w:rPr>
                <w:rFonts w:ascii="Arial" w:hAnsi="Arial" w:cs="Arial"/>
                <w:b/>
                <w:lang w:val="en-GB"/>
              </w:rPr>
            </w:pPr>
            <w:r w:rsidRPr="00A61149">
              <w:rPr>
                <w:rFonts w:ascii="Arial" w:hAnsi="Arial" w:cs="Arial"/>
                <w:b/>
                <w:lang w:val="en-GB"/>
              </w:rPr>
              <w:t>20</w:t>
            </w:r>
            <w:r w:rsidRPr="00A61149">
              <w:rPr>
                <w:rFonts w:ascii="Arial" w:hAnsi="Arial" w:cs="Arial"/>
                <w:b/>
                <w:lang w:val="en-GB"/>
              </w:rPr>
              <w:tab/>
              <w:t xml:space="preserve"> Network controlled repeater</w:t>
            </w:r>
          </w:p>
          <w:p w14:paraId="2DF47216" w14:textId="77777777" w:rsidR="001E76CA" w:rsidRPr="009F08E5" w:rsidRDefault="001E76CA" w:rsidP="004C4DFD">
            <w:pPr>
              <w:spacing w:after="120"/>
              <w:jc w:val="center"/>
              <w:rPr>
                <w:rFonts w:ascii="New York" w:hAnsi="New York"/>
              </w:rPr>
            </w:pPr>
            <w:r w:rsidRPr="009F08E5">
              <w:rPr>
                <w:rFonts w:ascii="New York" w:hAnsi="New York"/>
              </w:rPr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New York" w:hAnsi="New York"/>
              </w:rPr>
              <w:t>&gt;</w:t>
            </w:r>
          </w:p>
          <w:p w14:paraId="15C979F4" w14:textId="77777777" w:rsidR="001E76CA" w:rsidRDefault="001E76CA" w:rsidP="004C4DFD">
            <w:pPr>
              <w:spacing w:after="120"/>
              <w:rPr>
                <w:iCs/>
              </w:rPr>
            </w:pPr>
            <w:r w:rsidRPr="00A61149">
              <w:rPr>
                <w:iCs/>
              </w:rPr>
              <w:t>When the NCR simultaneously receives via both the control link and the backhaul link in a set of symbols, a TCI state for receptions on the backhaul link is same as a TCI state for receptions on the control link in the set of symbols. When the NCR simultaneously transmits via both the control link and the backhaul link in a set of symbols, a spatial filter for transmissions on the backhaul link is same as a spatial filter for transmissions on the control link in the set of symbols.</w:t>
            </w:r>
          </w:p>
          <w:p w14:paraId="6D5855D0" w14:textId="77777777" w:rsidR="001E76CA" w:rsidRPr="00C7702E" w:rsidRDefault="001E76CA" w:rsidP="004C4DFD">
            <w:pPr>
              <w:spacing w:after="120"/>
              <w:rPr>
                <w:rFonts w:ascii="New York" w:hAnsi="New York"/>
                <w:color w:val="FF0000"/>
                <w:u w:val="single"/>
              </w:rPr>
            </w:pPr>
            <w:r w:rsidRPr="00C7702E">
              <w:rPr>
                <w:iCs/>
                <w:color w:val="FF0000"/>
                <w:u w:val="single"/>
              </w:rPr>
              <w:t>When the NCR simultaneously transmits via the control link and the backhaul link</w:t>
            </w:r>
            <w:r w:rsidRPr="00C7702E">
              <w:rPr>
                <w:rFonts w:eastAsiaTheme="minorEastAsia" w:hint="eastAsia"/>
                <w:iCs/>
                <w:color w:val="FF0000"/>
                <w:u w:val="single"/>
                <w:lang w:eastAsia="zh-CN"/>
              </w:rPr>
              <w:t>, the sum of the power</w:t>
            </w:r>
            <w:r w:rsidRPr="00C7702E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 for the UL of C-link and backhaul link should be less than the NCR configured maximum output power</w:t>
            </w:r>
            <w:r w:rsidRPr="00C7702E">
              <w:rPr>
                <w:color w:val="FF0000"/>
                <w:u w:val="single"/>
                <w:lang w:eastAsia="zh-CN"/>
              </w:rPr>
              <w:t>.</w:t>
            </w:r>
          </w:p>
          <w:p w14:paraId="70E0F409" w14:textId="77777777" w:rsidR="001E76CA" w:rsidRPr="00A61149" w:rsidRDefault="001E76CA" w:rsidP="004C4DFD">
            <w:pPr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9F08E5">
              <w:rPr>
                <w:rFonts w:ascii="New York" w:hAnsi="New York"/>
              </w:rPr>
              <w:lastRenderedPageBreak/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Arial" w:hAnsi="Arial" w:cs="Arial"/>
                <w:lang w:eastAsia="zh-CN"/>
              </w:rPr>
              <w:t xml:space="preserve"> </w:t>
            </w:r>
            <w:r w:rsidRPr="009F08E5">
              <w:rPr>
                <w:rFonts w:ascii="New York" w:hAnsi="New York"/>
              </w:rPr>
              <w:t>&gt;</w:t>
            </w:r>
          </w:p>
        </w:tc>
      </w:tr>
    </w:tbl>
    <w:p w14:paraId="6A4901E0" w14:textId="77777777" w:rsidR="001E76CA" w:rsidRPr="001E76CA" w:rsidRDefault="001E76CA" w:rsidP="001E76CA">
      <w:pPr>
        <w:spacing w:after="120"/>
        <w:jc w:val="both"/>
        <w:rPr>
          <w:rFonts w:eastAsiaTheme="minorEastAsia"/>
          <w:b/>
          <w:lang w:eastAsia="zh-CN"/>
        </w:rPr>
      </w:pPr>
    </w:p>
    <w:p w14:paraId="5321A695" w14:textId="77777777" w:rsidR="00F60F55" w:rsidRPr="00F60F55" w:rsidRDefault="00F60F55" w:rsidP="00F60F55">
      <w:pPr>
        <w:spacing w:after="120"/>
        <w:ind w:left="1191" w:hanging="1191"/>
        <w:jc w:val="both"/>
        <w:rPr>
          <w:rFonts w:eastAsiaTheme="minorEastAsia"/>
          <w:b/>
          <w:lang w:eastAsia="zh-CN"/>
        </w:rPr>
      </w:pPr>
    </w:p>
    <w:p w14:paraId="2FA77562" w14:textId="77777777"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14:paraId="1C1651F9" w14:textId="69F90D18" w:rsidR="00B222CA" w:rsidRDefault="00B222CA" w:rsidP="00B222CA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11" w:name="_Ref64636111"/>
      <w:bookmarkStart w:id="12" w:name="_Ref114646798"/>
      <w:r>
        <w:rPr>
          <w:rFonts w:eastAsia="宋体"/>
          <w:szCs w:val="21"/>
          <w:lang w:eastAsia="zh-CN"/>
        </w:rPr>
        <w:t>“</w:t>
      </w:r>
      <w:r>
        <w:rPr>
          <w:rFonts w:eastAsia="宋体" w:hint="eastAsia"/>
          <w:szCs w:val="21"/>
          <w:lang w:eastAsia="zh-CN"/>
        </w:rPr>
        <w:t xml:space="preserve">3GPP </w:t>
      </w:r>
      <w:r>
        <w:rPr>
          <w:rFonts w:eastAsia="宋体"/>
          <w:szCs w:val="21"/>
        </w:rPr>
        <w:t>TS</w:t>
      </w:r>
      <w:r>
        <w:rPr>
          <w:rFonts w:eastAsia="宋体" w:hint="eastAsia"/>
          <w:szCs w:val="21"/>
          <w:lang w:eastAsia="zh-CN"/>
        </w:rPr>
        <w:t xml:space="preserve"> </w:t>
      </w:r>
      <w:r w:rsidRPr="00A62F0C">
        <w:rPr>
          <w:rFonts w:eastAsia="宋体"/>
          <w:szCs w:val="21"/>
        </w:rPr>
        <w:t>38</w:t>
      </w:r>
      <w:r>
        <w:rPr>
          <w:rFonts w:eastAsia="宋体" w:hint="eastAsia"/>
          <w:szCs w:val="21"/>
          <w:lang w:eastAsia="zh-CN"/>
        </w:rPr>
        <w:t>.</w:t>
      </w:r>
      <w:r w:rsidRPr="00A62F0C">
        <w:rPr>
          <w:rFonts w:eastAsia="宋体"/>
          <w:szCs w:val="21"/>
        </w:rPr>
        <w:t>21</w:t>
      </w:r>
      <w:r>
        <w:rPr>
          <w:rFonts w:eastAsia="宋体" w:hint="eastAsia"/>
          <w:szCs w:val="21"/>
          <w:lang w:eastAsia="zh-CN"/>
        </w:rPr>
        <w:t>2</w:t>
      </w:r>
      <w:r w:rsidRPr="00A62F0C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  <w:lang w:eastAsia="zh-CN"/>
        </w:rPr>
        <w:t>v18.0.0</w:t>
      </w:r>
      <w:r>
        <w:rPr>
          <w:rFonts w:eastAsia="宋体"/>
          <w:szCs w:val="21"/>
          <w:lang w:eastAsia="zh-CN"/>
        </w:rPr>
        <w:t>”</w:t>
      </w:r>
    </w:p>
    <w:p w14:paraId="1F538936" w14:textId="15C9494D" w:rsidR="00B222CA" w:rsidRDefault="00B222CA" w:rsidP="00B222CA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r>
        <w:rPr>
          <w:rFonts w:eastAsia="宋体"/>
          <w:szCs w:val="21"/>
          <w:lang w:eastAsia="zh-CN"/>
        </w:rPr>
        <w:t>“</w:t>
      </w:r>
      <w:r>
        <w:rPr>
          <w:rFonts w:eastAsia="宋体" w:hint="eastAsia"/>
          <w:szCs w:val="21"/>
          <w:lang w:eastAsia="zh-CN"/>
        </w:rPr>
        <w:t xml:space="preserve">3GPP </w:t>
      </w:r>
      <w:r>
        <w:rPr>
          <w:rFonts w:eastAsia="宋体"/>
          <w:szCs w:val="21"/>
        </w:rPr>
        <w:t>TS</w:t>
      </w:r>
      <w:r>
        <w:rPr>
          <w:rFonts w:eastAsia="宋体" w:hint="eastAsia"/>
          <w:szCs w:val="21"/>
          <w:lang w:eastAsia="zh-CN"/>
        </w:rPr>
        <w:t xml:space="preserve"> </w:t>
      </w:r>
      <w:r w:rsidRPr="00A62F0C">
        <w:rPr>
          <w:rFonts w:eastAsia="宋体"/>
          <w:szCs w:val="21"/>
        </w:rPr>
        <w:t>38</w:t>
      </w:r>
      <w:r>
        <w:rPr>
          <w:rFonts w:eastAsia="宋体" w:hint="eastAsia"/>
          <w:szCs w:val="21"/>
          <w:lang w:eastAsia="zh-CN"/>
        </w:rPr>
        <w:t>.</w:t>
      </w:r>
      <w:r w:rsidRPr="00A62F0C">
        <w:rPr>
          <w:rFonts w:eastAsia="宋体"/>
          <w:szCs w:val="21"/>
        </w:rPr>
        <w:t>21</w:t>
      </w:r>
      <w:r>
        <w:rPr>
          <w:rFonts w:eastAsia="宋体" w:hint="eastAsia"/>
          <w:szCs w:val="21"/>
          <w:lang w:eastAsia="zh-CN"/>
        </w:rPr>
        <w:t>3</w:t>
      </w:r>
      <w:r w:rsidRPr="00A62F0C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  <w:lang w:eastAsia="zh-CN"/>
        </w:rPr>
        <w:t>v18.0.0</w:t>
      </w:r>
      <w:r>
        <w:rPr>
          <w:rFonts w:eastAsia="宋体"/>
          <w:szCs w:val="21"/>
          <w:lang w:eastAsia="zh-CN"/>
        </w:rPr>
        <w:t>”</w:t>
      </w:r>
    </w:p>
    <w:bookmarkEnd w:id="11"/>
    <w:bookmarkEnd w:id="12"/>
    <w:p w14:paraId="48DA3BD3" w14:textId="77777777" w:rsidR="006022C0" w:rsidRDefault="006022C0" w:rsidP="006022C0">
      <w:pPr>
        <w:spacing w:beforeLines="50" w:before="120" w:afterLines="0" w:after="120"/>
        <w:jc w:val="both"/>
        <w:rPr>
          <w:rFonts w:eastAsia="宋体"/>
          <w:szCs w:val="21"/>
          <w:lang w:eastAsia="zh-CN"/>
        </w:rPr>
      </w:pPr>
    </w:p>
    <w:p w14:paraId="7735E145" w14:textId="77777777" w:rsidR="006022C0" w:rsidRPr="006022C0" w:rsidRDefault="006022C0" w:rsidP="006022C0">
      <w:pPr>
        <w:spacing w:after="120"/>
        <w:rPr>
          <w:rFonts w:eastAsia="宋体"/>
          <w:lang w:val="x-none" w:eastAsia="zh-CN"/>
        </w:rPr>
      </w:pPr>
    </w:p>
    <w:sectPr w:rsidR="006022C0" w:rsidRPr="006022C0" w:rsidSect="006022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A153C" w16cid:durableId="287E5797"/>
  <w16cid:commentId w16cid:paraId="7D0D6560" w16cid:durableId="287E5798"/>
  <w16cid:commentId w16cid:paraId="05F71821" w16cid:durableId="287E5799"/>
  <w16cid:commentId w16cid:paraId="73654E07" w16cid:durableId="287E579A"/>
  <w16cid:commentId w16cid:paraId="106F4A8C" w16cid:durableId="287E579B"/>
  <w16cid:commentId w16cid:paraId="188B94D5" w16cid:durableId="287E579C"/>
  <w16cid:commentId w16cid:paraId="18B57822" w16cid:durableId="287E579D"/>
  <w16cid:commentId w16cid:paraId="04CE7909" w16cid:durableId="287E579E"/>
  <w16cid:commentId w16cid:paraId="00060918" w16cid:durableId="287E579F"/>
  <w16cid:commentId w16cid:paraId="02978164" w16cid:durableId="287E57A0"/>
  <w16cid:commentId w16cid:paraId="094B7821" w16cid:durableId="287E57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80CEF8" w14:textId="77777777" w:rsidR="00900A93" w:rsidRDefault="00900A93" w:rsidP="00D4417E">
      <w:pPr>
        <w:spacing w:after="120"/>
        <w:ind w:left="-2"/>
      </w:pPr>
      <w:r>
        <w:separator/>
      </w:r>
    </w:p>
  </w:endnote>
  <w:endnote w:type="continuationSeparator" w:id="0">
    <w:p w14:paraId="43A5EDB9" w14:textId="77777777" w:rsidR="00900A93" w:rsidRDefault="00900A93" w:rsidP="00D4417E">
      <w:pPr>
        <w:spacing w:after="120"/>
        <w:ind w:left="-2"/>
      </w:pPr>
      <w:r>
        <w:continuationSeparator/>
      </w:r>
    </w:p>
  </w:endnote>
  <w:endnote w:type="continuationNotice" w:id="1">
    <w:p w14:paraId="708A66C2" w14:textId="77777777" w:rsidR="00900A93" w:rsidRDefault="00900A93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B2EFC" w14:textId="77777777" w:rsidR="00B750B4" w:rsidRDefault="00B750B4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50181" w14:textId="77777777" w:rsidR="00B750B4" w:rsidRDefault="00B750B4" w:rsidP="00E330B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71201" w14:textId="77777777" w:rsidR="00B750B4" w:rsidRDefault="00B750B4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846E8C" w14:textId="77777777" w:rsidR="00900A93" w:rsidRDefault="00900A93" w:rsidP="00D4417E">
      <w:pPr>
        <w:spacing w:after="120"/>
        <w:ind w:left="-2"/>
      </w:pPr>
      <w:r>
        <w:separator/>
      </w:r>
    </w:p>
  </w:footnote>
  <w:footnote w:type="continuationSeparator" w:id="0">
    <w:p w14:paraId="79EAACC3" w14:textId="77777777" w:rsidR="00900A93" w:rsidRDefault="00900A93" w:rsidP="00D4417E">
      <w:pPr>
        <w:spacing w:after="120"/>
        <w:ind w:left="-2"/>
      </w:pPr>
      <w:r>
        <w:continuationSeparator/>
      </w:r>
    </w:p>
  </w:footnote>
  <w:footnote w:type="continuationNotice" w:id="1">
    <w:p w14:paraId="08AB801E" w14:textId="77777777" w:rsidR="00900A93" w:rsidRDefault="00900A93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35BC5" w14:textId="77777777" w:rsidR="00B750B4" w:rsidRDefault="00B750B4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0FF13" w14:textId="77777777" w:rsidR="00B750B4" w:rsidRPr="001A329E" w:rsidRDefault="00B750B4" w:rsidP="00F60F55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48B4C" w14:textId="77777777" w:rsidR="00B750B4" w:rsidRDefault="00B750B4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301F7"/>
    <w:multiLevelType w:val="multilevel"/>
    <w:tmpl w:val="077301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D6CC9"/>
    <w:multiLevelType w:val="hybridMultilevel"/>
    <w:tmpl w:val="539CF3F4"/>
    <w:lvl w:ilvl="0" w:tplc="A5286112">
      <w:start w:val="1"/>
      <w:numFmt w:val="decimal"/>
      <w:lvlText w:val="Observation %1"/>
      <w:lvlJc w:val="left"/>
      <w:pPr>
        <w:ind w:left="562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3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F2129"/>
    <w:multiLevelType w:val="multilevel"/>
    <w:tmpl w:val="68D501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646EAE"/>
    <w:multiLevelType w:val="multilevel"/>
    <w:tmpl w:val="BE2AE570"/>
    <w:lvl w:ilvl="0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D923421"/>
    <w:multiLevelType w:val="hybridMultilevel"/>
    <w:tmpl w:val="3D86CA5E"/>
    <w:lvl w:ilvl="0" w:tplc="2098E2D6">
      <w:start w:val="1"/>
      <w:numFmt w:val="decimal"/>
      <w:lvlText w:val="Observation %1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6263F5"/>
    <w:multiLevelType w:val="hybridMultilevel"/>
    <w:tmpl w:val="F2EAB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D83607"/>
    <w:multiLevelType w:val="hybridMultilevel"/>
    <w:tmpl w:val="0E345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890D46"/>
    <w:multiLevelType w:val="multilevel"/>
    <w:tmpl w:val="8A54330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AA46647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>
    <w:nsid w:val="3E7965C6"/>
    <w:multiLevelType w:val="hybridMultilevel"/>
    <w:tmpl w:val="6714E93C"/>
    <w:lvl w:ilvl="0" w:tplc="90A0BC9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0BD453C"/>
    <w:multiLevelType w:val="hybridMultilevel"/>
    <w:tmpl w:val="8758DB18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7606E53"/>
    <w:multiLevelType w:val="hybridMultilevel"/>
    <w:tmpl w:val="81200B76"/>
    <w:lvl w:ilvl="0" w:tplc="2028E602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6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83D1F07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D041AE"/>
    <w:multiLevelType w:val="hybridMultilevel"/>
    <w:tmpl w:val="1504B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F271EE7"/>
    <w:multiLevelType w:val="hybridMultilevel"/>
    <w:tmpl w:val="9D6017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29373B4"/>
    <w:multiLevelType w:val="hybridMultilevel"/>
    <w:tmpl w:val="F892A82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4B94AAE"/>
    <w:multiLevelType w:val="hybridMultilevel"/>
    <w:tmpl w:val="749014E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AD40849"/>
    <w:multiLevelType w:val="hybridMultilevel"/>
    <w:tmpl w:val="2A3CA32E"/>
    <w:lvl w:ilvl="0" w:tplc="2028E602">
      <w:start w:val="1"/>
      <w:numFmt w:val="bullet"/>
      <w:lvlText w:val=""/>
      <w:lvlJc w:val="left"/>
      <w:pPr>
        <w:ind w:left="-24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-2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-12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-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-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</w:abstractNum>
  <w:abstractNum w:abstractNumId="25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0146DC0"/>
    <w:multiLevelType w:val="hybridMultilevel"/>
    <w:tmpl w:val="8D28AAA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947ABB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28">
    <w:nsid w:val="7F181FB7"/>
    <w:multiLevelType w:val="hybridMultilevel"/>
    <w:tmpl w:val="E31C354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26"/>
  </w:num>
  <w:num w:numId="4">
    <w:abstractNumId w:val="29"/>
  </w:num>
  <w:num w:numId="5">
    <w:abstractNumId w:val="3"/>
  </w:num>
  <w:num w:numId="6">
    <w:abstractNumId w:val="25"/>
  </w:num>
  <w:num w:numId="7">
    <w:abstractNumId w:val="22"/>
  </w:num>
  <w:num w:numId="8">
    <w:abstractNumId w:val="7"/>
  </w:num>
  <w:num w:numId="9">
    <w:abstractNumId w:val="20"/>
  </w:num>
  <w:num w:numId="10">
    <w:abstractNumId w:val="4"/>
  </w:num>
  <w:num w:numId="11">
    <w:abstractNumId w:val="13"/>
  </w:num>
  <w:num w:numId="12">
    <w:abstractNumId w:val="11"/>
  </w:num>
  <w:num w:numId="13">
    <w:abstractNumId w:val="9"/>
  </w:num>
  <w:num w:numId="14">
    <w:abstractNumId w:val="24"/>
  </w:num>
  <w:num w:numId="15">
    <w:abstractNumId w:val="0"/>
  </w:num>
  <w:num w:numId="16">
    <w:abstractNumId w:val="23"/>
  </w:num>
  <w:num w:numId="17">
    <w:abstractNumId w:val="5"/>
  </w:num>
  <w:num w:numId="18">
    <w:abstractNumId w:val="12"/>
  </w:num>
  <w:num w:numId="19">
    <w:abstractNumId w:val="28"/>
  </w:num>
  <w:num w:numId="20">
    <w:abstractNumId w:val="15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8"/>
  </w:num>
  <w:num w:numId="24">
    <w:abstractNumId w:val="10"/>
  </w:num>
  <w:num w:numId="25">
    <w:abstractNumId w:val="21"/>
  </w:num>
  <w:num w:numId="26">
    <w:abstractNumId w:val="6"/>
  </w:num>
  <w:num w:numId="27">
    <w:abstractNumId w:val="17"/>
  </w:num>
  <w:num w:numId="28">
    <w:abstractNumId w:val="2"/>
  </w:num>
  <w:num w:numId="29">
    <w:abstractNumId w:val="16"/>
  </w:num>
  <w:num w:numId="30">
    <w:abstractNumId w:val="14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078B7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B82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84F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0A3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228"/>
    <w:rsid w:val="000349A0"/>
    <w:rsid w:val="00034B6D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2F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642"/>
    <w:rsid w:val="00061E8F"/>
    <w:rsid w:val="000620EB"/>
    <w:rsid w:val="000628E7"/>
    <w:rsid w:val="00062976"/>
    <w:rsid w:val="00063060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2BE"/>
    <w:rsid w:val="000725C5"/>
    <w:rsid w:val="00073511"/>
    <w:rsid w:val="00073868"/>
    <w:rsid w:val="0007391A"/>
    <w:rsid w:val="000739C3"/>
    <w:rsid w:val="00073CCA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65F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3FA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7DA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2DE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45"/>
    <w:rsid w:val="000E03E1"/>
    <w:rsid w:val="000E0400"/>
    <w:rsid w:val="000E0A6A"/>
    <w:rsid w:val="000E0E57"/>
    <w:rsid w:val="000E0EB9"/>
    <w:rsid w:val="000E13A0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7386"/>
    <w:rsid w:val="000E7917"/>
    <w:rsid w:val="000E7CC4"/>
    <w:rsid w:val="000E7F49"/>
    <w:rsid w:val="000F0F8A"/>
    <w:rsid w:val="000F10B1"/>
    <w:rsid w:val="000F141E"/>
    <w:rsid w:val="000F1B95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405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25D0"/>
    <w:rsid w:val="00112A27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17ED9"/>
    <w:rsid w:val="001202AF"/>
    <w:rsid w:val="001207BD"/>
    <w:rsid w:val="00120874"/>
    <w:rsid w:val="00120B0D"/>
    <w:rsid w:val="00120B56"/>
    <w:rsid w:val="00121AE6"/>
    <w:rsid w:val="00121B5E"/>
    <w:rsid w:val="00121B89"/>
    <w:rsid w:val="001231EA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5D4"/>
    <w:rsid w:val="00127D22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3E29"/>
    <w:rsid w:val="001346F6"/>
    <w:rsid w:val="00134E83"/>
    <w:rsid w:val="00134FFF"/>
    <w:rsid w:val="00135445"/>
    <w:rsid w:val="00135AC8"/>
    <w:rsid w:val="00135CDE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C34"/>
    <w:rsid w:val="00140E75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2AD"/>
    <w:rsid w:val="00145363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61F"/>
    <w:rsid w:val="001517A8"/>
    <w:rsid w:val="00151989"/>
    <w:rsid w:val="00151FF9"/>
    <w:rsid w:val="001520CE"/>
    <w:rsid w:val="00152B50"/>
    <w:rsid w:val="00152E4D"/>
    <w:rsid w:val="001532DD"/>
    <w:rsid w:val="001539B9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1F0"/>
    <w:rsid w:val="001602EB"/>
    <w:rsid w:val="0016035F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3AB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6E0D"/>
    <w:rsid w:val="0016750A"/>
    <w:rsid w:val="0016793F"/>
    <w:rsid w:val="00167BA1"/>
    <w:rsid w:val="00167D75"/>
    <w:rsid w:val="00167E29"/>
    <w:rsid w:val="00170253"/>
    <w:rsid w:val="0017046F"/>
    <w:rsid w:val="001708AD"/>
    <w:rsid w:val="00170C6F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09"/>
    <w:rsid w:val="00180CE2"/>
    <w:rsid w:val="00180DC3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029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4BA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705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70F6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7C7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A81"/>
    <w:rsid w:val="001C6A9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0F25"/>
    <w:rsid w:val="001E10E5"/>
    <w:rsid w:val="001E1361"/>
    <w:rsid w:val="001E13C0"/>
    <w:rsid w:val="001E1F36"/>
    <w:rsid w:val="001E1F4E"/>
    <w:rsid w:val="001E1F94"/>
    <w:rsid w:val="001E213C"/>
    <w:rsid w:val="001E229B"/>
    <w:rsid w:val="001E2AA4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506B"/>
    <w:rsid w:val="001E5537"/>
    <w:rsid w:val="001E558B"/>
    <w:rsid w:val="001E5C84"/>
    <w:rsid w:val="001E5D16"/>
    <w:rsid w:val="001E62B0"/>
    <w:rsid w:val="001E6505"/>
    <w:rsid w:val="001E659D"/>
    <w:rsid w:val="001E65C5"/>
    <w:rsid w:val="001E6DEE"/>
    <w:rsid w:val="001E705E"/>
    <w:rsid w:val="001E76CA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317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0B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5CD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774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627B"/>
    <w:rsid w:val="0022718F"/>
    <w:rsid w:val="002274B4"/>
    <w:rsid w:val="00227AB1"/>
    <w:rsid w:val="00227B07"/>
    <w:rsid w:val="00230796"/>
    <w:rsid w:val="00230A78"/>
    <w:rsid w:val="00230EC2"/>
    <w:rsid w:val="002313D9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9AB"/>
    <w:rsid w:val="00234ACA"/>
    <w:rsid w:val="00234B9E"/>
    <w:rsid w:val="00234DAF"/>
    <w:rsid w:val="00235446"/>
    <w:rsid w:val="00235763"/>
    <w:rsid w:val="0023598B"/>
    <w:rsid w:val="00235BE4"/>
    <w:rsid w:val="00235E0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113"/>
    <w:rsid w:val="002453C9"/>
    <w:rsid w:val="002453DC"/>
    <w:rsid w:val="00245785"/>
    <w:rsid w:val="00245A36"/>
    <w:rsid w:val="00245ADF"/>
    <w:rsid w:val="002462C7"/>
    <w:rsid w:val="00246A27"/>
    <w:rsid w:val="00246C9E"/>
    <w:rsid w:val="00246FAA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A17"/>
    <w:rsid w:val="00254F5B"/>
    <w:rsid w:val="002554E4"/>
    <w:rsid w:val="00255AD9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47A"/>
    <w:rsid w:val="00276AA3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5E58"/>
    <w:rsid w:val="0028629C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0AB6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5AD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E4"/>
    <w:rsid w:val="002A7707"/>
    <w:rsid w:val="002A7978"/>
    <w:rsid w:val="002A7BAB"/>
    <w:rsid w:val="002A7C52"/>
    <w:rsid w:val="002A7F79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8E0"/>
    <w:rsid w:val="002B39C4"/>
    <w:rsid w:val="002B3ABB"/>
    <w:rsid w:val="002B3D4C"/>
    <w:rsid w:val="002B3EE0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8D0"/>
    <w:rsid w:val="002D291C"/>
    <w:rsid w:val="002D2935"/>
    <w:rsid w:val="002D29A3"/>
    <w:rsid w:val="002D29DB"/>
    <w:rsid w:val="002D30C3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823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4B0E"/>
    <w:rsid w:val="00304ECA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E2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F8D"/>
    <w:rsid w:val="00316041"/>
    <w:rsid w:val="0031616E"/>
    <w:rsid w:val="0031651A"/>
    <w:rsid w:val="00316670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8D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1FEA"/>
    <w:rsid w:val="00332356"/>
    <w:rsid w:val="0033249D"/>
    <w:rsid w:val="00332652"/>
    <w:rsid w:val="00332B57"/>
    <w:rsid w:val="00332FD9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2B4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B50"/>
    <w:rsid w:val="00344DB2"/>
    <w:rsid w:val="00344E06"/>
    <w:rsid w:val="00344EA7"/>
    <w:rsid w:val="00345009"/>
    <w:rsid w:val="003450E7"/>
    <w:rsid w:val="0034527A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636"/>
    <w:rsid w:val="003718DA"/>
    <w:rsid w:val="00371BEA"/>
    <w:rsid w:val="00371CAC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3D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6E33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1DC"/>
    <w:rsid w:val="0039647E"/>
    <w:rsid w:val="003964D3"/>
    <w:rsid w:val="0039706A"/>
    <w:rsid w:val="00397206"/>
    <w:rsid w:val="0039745F"/>
    <w:rsid w:val="00397866"/>
    <w:rsid w:val="00397C51"/>
    <w:rsid w:val="00397D3A"/>
    <w:rsid w:val="003A0242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6F29"/>
    <w:rsid w:val="003A7C85"/>
    <w:rsid w:val="003B0260"/>
    <w:rsid w:val="003B02BA"/>
    <w:rsid w:val="003B06A2"/>
    <w:rsid w:val="003B06DC"/>
    <w:rsid w:val="003B0A59"/>
    <w:rsid w:val="003B169F"/>
    <w:rsid w:val="003B1B52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D9F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08F3"/>
    <w:rsid w:val="003D1030"/>
    <w:rsid w:val="003D1386"/>
    <w:rsid w:val="003D1434"/>
    <w:rsid w:val="003D14A2"/>
    <w:rsid w:val="003D1770"/>
    <w:rsid w:val="003D1C55"/>
    <w:rsid w:val="003D1F5C"/>
    <w:rsid w:val="003D21D9"/>
    <w:rsid w:val="003D29B0"/>
    <w:rsid w:val="003D29D0"/>
    <w:rsid w:val="003D2C36"/>
    <w:rsid w:val="003D3024"/>
    <w:rsid w:val="003D32AC"/>
    <w:rsid w:val="003D3E04"/>
    <w:rsid w:val="003D4047"/>
    <w:rsid w:val="003D456D"/>
    <w:rsid w:val="003D4A14"/>
    <w:rsid w:val="003D4B0F"/>
    <w:rsid w:val="003D4F17"/>
    <w:rsid w:val="003D4FA9"/>
    <w:rsid w:val="003D514F"/>
    <w:rsid w:val="003D533C"/>
    <w:rsid w:val="003D581C"/>
    <w:rsid w:val="003D590F"/>
    <w:rsid w:val="003D59BE"/>
    <w:rsid w:val="003D68FE"/>
    <w:rsid w:val="003D6903"/>
    <w:rsid w:val="003D6D5C"/>
    <w:rsid w:val="003D703A"/>
    <w:rsid w:val="003D79E0"/>
    <w:rsid w:val="003D7EFC"/>
    <w:rsid w:val="003E01EF"/>
    <w:rsid w:val="003E081A"/>
    <w:rsid w:val="003E0858"/>
    <w:rsid w:val="003E089E"/>
    <w:rsid w:val="003E0DBB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27A"/>
    <w:rsid w:val="003F53EC"/>
    <w:rsid w:val="003F5632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523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48B"/>
    <w:rsid w:val="004265F0"/>
    <w:rsid w:val="00426D0B"/>
    <w:rsid w:val="00426E7E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4AC"/>
    <w:rsid w:val="0044668B"/>
    <w:rsid w:val="0044691F"/>
    <w:rsid w:val="00446D36"/>
    <w:rsid w:val="00446DA7"/>
    <w:rsid w:val="0044704A"/>
    <w:rsid w:val="004474F9"/>
    <w:rsid w:val="004475DC"/>
    <w:rsid w:val="00447781"/>
    <w:rsid w:val="004504DE"/>
    <w:rsid w:val="004508F2"/>
    <w:rsid w:val="00450CBF"/>
    <w:rsid w:val="00450CCA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466"/>
    <w:rsid w:val="004565CE"/>
    <w:rsid w:val="004567E9"/>
    <w:rsid w:val="00456A2F"/>
    <w:rsid w:val="00456F33"/>
    <w:rsid w:val="004575EA"/>
    <w:rsid w:val="0045760C"/>
    <w:rsid w:val="004576A7"/>
    <w:rsid w:val="004579E3"/>
    <w:rsid w:val="00457A1C"/>
    <w:rsid w:val="00457A89"/>
    <w:rsid w:val="00457DAE"/>
    <w:rsid w:val="00457EC7"/>
    <w:rsid w:val="0046023D"/>
    <w:rsid w:val="004602A1"/>
    <w:rsid w:val="00460477"/>
    <w:rsid w:val="0046059D"/>
    <w:rsid w:val="004608F7"/>
    <w:rsid w:val="00460BE8"/>
    <w:rsid w:val="00460D7D"/>
    <w:rsid w:val="00460DC7"/>
    <w:rsid w:val="00460E89"/>
    <w:rsid w:val="00460EC7"/>
    <w:rsid w:val="00461180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AD2"/>
    <w:rsid w:val="00485F68"/>
    <w:rsid w:val="0048620C"/>
    <w:rsid w:val="004864D8"/>
    <w:rsid w:val="0048684E"/>
    <w:rsid w:val="004868CB"/>
    <w:rsid w:val="004869AC"/>
    <w:rsid w:val="00486E8A"/>
    <w:rsid w:val="00486F30"/>
    <w:rsid w:val="00487422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84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ABD"/>
    <w:rsid w:val="00496D75"/>
    <w:rsid w:val="00496F5D"/>
    <w:rsid w:val="00497033"/>
    <w:rsid w:val="00497202"/>
    <w:rsid w:val="0049735C"/>
    <w:rsid w:val="00497636"/>
    <w:rsid w:val="004976FB"/>
    <w:rsid w:val="00497831"/>
    <w:rsid w:val="00497850"/>
    <w:rsid w:val="00497C49"/>
    <w:rsid w:val="004A0222"/>
    <w:rsid w:val="004A0478"/>
    <w:rsid w:val="004A0572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4BCD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6A9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355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DD7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60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3D7"/>
    <w:rsid w:val="004E26D8"/>
    <w:rsid w:val="004E2B0C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1B8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361"/>
    <w:rsid w:val="004F3403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311"/>
    <w:rsid w:val="00504708"/>
    <w:rsid w:val="00504941"/>
    <w:rsid w:val="00504B81"/>
    <w:rsid w:val="00504C0C"/>
    <w:rsid w:val="00504C17"/>
    <w:rsid w:val="005061D9"/>
    <w:rsid w:val="00506674"/>
    <w:rsid w:val="00506745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3DF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47D"/>
    <w:rsid w:val="0051770D"/>
    <w:rsid w:val="00517ED8"/>
    <w:rsid w:val="00517F5E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970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9A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405"/>
    <w:rsid w:val="00552CB7"/>
    <w:rsid w:val="00552ED1"/>
    <w:rsid w:val="00552F91"/>
    <w:rsid w:val="00552FD9"/>
    <w:rsid w:val="0055328B"/>
    <w:rsid w:val="00553E3E"/>
    <w:rsid w:val="00553FDA"/>
    <w:rsid w:val="00554745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5F6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5FCB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5A18"/>
    <w:rsid w:val="00576030"/>
    <w:rsid w:val="00576415"/>
    <w:rsid w:val="00576465"/>
    <w:rsid w:val="00577497"/>
    <w:rsid w:val="005774AF"/>
    <w:rsid w:val="0057773D"/>
    <w:rsid w:val="005779ED"/>
    <w:rsid w:val="00577A1F"/>
    <w:rsid w:val="00577B25"/>
    <w:rsid w:val="0058025F"/>
    <w:rsid w:val="005802C5"/>
    <w:rsid w:val="0058061C"/>
    <w:rsid w:val="0058064C"/>
    <w:rsid w:val="00580735"/>
    <w:rsid w:val="0058091B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A49"/>
    <w:rsid w:val="00584BB6"/>
    <w:rsid w:val="00584BDD"/>
    <w:rsid w:val="00584C43"/>
    <w:rsid w:val="0058584E"/>
    <w:rsid w:val="00585865"/>
    <w:rsid w:val="005858E7"/>
    <w:rsid w:val="00585969"/>
    <w:rsid w:val="00585CFC"/>
    <w:rsid w:val="00585FF7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193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4DF2"/>
    <w:rsid w:val="005B517D"/>
    <w:rsid w:val="005B5A65"/>
    <w:rsid w:val="005B5BF0"/>
    <w:rsid w:val="005B5E6F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06F6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6D9"/>
    <w:rsid w:val="005C6867"/>
    <w:rsid w:val="005C6888"/>
    <w:rsid w:val="005C6B90"/>
    <w:rsid w:val="005C6DC4"/>
    <w:rsid w:val="005C7049"/>
    <w:rsid w:val="005C773E"/>
    <w:rsid w:val="005C7A82"/>
    <w:rsid w:val="005C7AF6"/>
    <w:rsid w:val="005C7E08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744"/>
    <w:rsid w:val="005E2BF4"/>
    <w:rsid w:val="005E3573"/>
    <w:rsid w:val="005E3698"/>
    <w:rsid w:val="005E399D"/>
    <w:rsid w:val="005E3B1E"/>
    <w:rsid w:val="005E4A0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582"/>
    <w:rsid w:val="005F18B8"/>
    <w:rsid w:val="005F1AA8"/>
    <w:rsid w:val="005F215C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81D"/>
    <w:rsid w:val="005F49FF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0BA"/>
    <w:rsid w:val="006022C0"/>
    <w:rsid w:val="006026D8"/>
    <w:rsid w:val="00602750"/>
    <w:rsid w:val="0060304C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6BD5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09B"/>
    <w:rsid w:val="006164C8"/>
    <w:rsid w:val="00616AC5"/>
    <w:rsid w:val="00616BC5"/>
    <w:rsid w:val="00616DE7"/>
    <w:rsid w:val="00617161"/>
    <w:rsid w:val="006172BB"/>
    <w:rsid w:val="0061798C"/>
    <w:rsid w:val="00617E1E"/>
    <w:rsid w:val="0062010A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31"/>
    <w:rsid w:val="00627E6D"/>
    <w:rsid w:val="00630819"/>
    <w:rsid w:val="00630C42"/>
    <w:rsid w:val="00630CF2"/>
    <w:rsid w:val="00630F59"/>
    <w:rsid w:val="00631924"/>
    <w:rsid w:val="00632009"/>
    <w:rsid w:val="0063208D"/>
    <w:rsid w:val="006320C5"/>
    <w:rsid w:val="00632407"/>
    <w:rsid w:val="0063251F"/>
    <w:rsid w:val="006328E4"/>
    <w:rsid w:val="006338A3"/>
    <w:rsid w:val="00633AFF"/>
    <w:rsid w:val="00633F94"/>
    <w:rsid w:val="00634038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099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C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2A7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732"/>
    <w:rsid w:val="00664BF9"/>
    <w:rsid w:val="00664EF3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B19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987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943"/>
    <w:rsid w:val="006C1ADF"/>
    <w:rsid w:val="006C1CCE"/>
    <w:rsid w:val="006C1FB7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973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6A6"/>
    <w:rsid w:val="006E578A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9B0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12"/>
    <w:rsid w:val="006F61D0"/>
    <w:rsid w:val="006F64EE"/>
    <w:rsid w:val="006F67D2"/>
    <w:rsid w:val="006F686A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0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2D08"/>
    <w:rsid w:val="00712E99"/>
    <w:rsid w:val="007136AE"/>
    <w:rsid w:val="0071380F"/>
    <w:rsid w:val="007140EB"/>
    <w:rsid w:val="0071410E"/>
    <w:rsid w:val="00714710"/>
    <w:rsid w:val="00716046"/>
    <w:rsid w:val="00716BDF"/>
    <w:rsid w:val="00717047"/>
    <w:rsid w:val="0071709E"/>
    <w:rsid w:val="0071734C"/>
    <w:rsid w:val="007204E7"/>
    <w:rsid w:val="007204EF"/>
    <w:rsid w:val="00721201"/>
    <w:rsid w:val="0072182A"/>
    <w:rsid w:val="00721867"/>
    <w:rsid w:val="00721B13"/>
    <w:rsid w:val="00721DC5"/>
    <w:rsid w:val="00721F81"/>
    <w:rsid w:val="0072217C"/>
    <w:rsid w:val="007222ED"/>
    <w:rsid w:val="00722F1F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5F55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3F89"/>
    <w:rsid w:val="00734595"/>
    <w:rsid w:val="00734AAF"/>
    <w:rsid w:val="00734BED"/>
    <w:rsid w:val="00734F0E"/>
    <w:rsid w:val="00734FDD"/>
    <w:rsid w:val="007353E2"/>
    <w:rsid w:val="00735635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224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2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11A"/>
    <w:rsid w:val="0076020F"/>
    <w:rsid w:val="0076080A"/>
    <w:rsid w:val="007608BC"/>
    <w:rsid w:val="00760B79"/>
    <w:rsid w:val="00760D16"/>
    <w:rsid w:val="00760D29"/>
    <w:rsid w:val="00760E47"/>
    <w:rsid w:val="00761040"/>
    <w:rsid w:val="00761429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46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79B"/>
    <w:rsid w:val="00767AF4"/>
    <w:rsid w:val="007702BD"/>
    <w:rsid w:val="00770408"/>
    <w:rsid w:val="007708D2"/>
    <w:rsid w:val="00771530"/>
    <w:rsid w:val="00771884"/>
    <w:rsid w:val="00771A19"/>
    <w:rsid w:val="00771C3F"/>
    <w:rsid w:val="00771FE2"/>
    <w:rsid w:val="007736C1"/>
    <w:rsid w:val="00774065"/>
    <w:rsid w:val="007742C5"/>
    <w:rsid w:val="00774450"/>
    <w:rsid w:val="00775456"/>
    <w:rsid w:val="00775F4C"/>
    <w:rsid w:val="0077614F"/>
    <w:rsid w:val="007762D9"/>
    <w:rsid w:val="00776AFA"/>
    <w:rsid w:val="00776DA4"/>
    <w:rsid w:val="00776DBA"/>
    <w:rsid w:val="00776EF7"/>
    <w:rsid w:val="00777ADE"/>
    <w:rsid w:val="00780130"/>
    <w:rsid w:val="0078031F"/>
    <w:rsid w:val="0078038F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E58"/>
    <w:rsid w:val="00783FAE"/>
    <w:rsid w:val="00784813"/>
    <w:rsid w:val="00784C6C"/>
    <w:rsid w:val="00785587"/>
    <w:rsid w:val="007856F6"/>
    <w:rsid w:val="00785BEB"/>
    <w:rsid w:val="00785F54"/>
    <w:rsid w:val="00786045"/>
    <w:rsid w:val="007860DE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89D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19D"/>
    <w:rsid w:val="0079343B"/>
    <w:rsid w:val="00793686"/>
    <w:rsid w:val="0079377F"/>
    <w:rsid w:val="00793D20"/>
    <w:rsid w:val="00793ECD"/>
    <w:rsid w:val="00793F0E"/>
    <w:rsid w:val="007942D3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0D1F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92D"/>
    <w:rsid w:val="007A3B00"/>
    <w:rsid w:val="007A3DAE"/>
    <w:rsid w:val="007A40CF"/>
    <w:rsid w:val="007A4256"/>
    <w:rsid w:val="007A499A"/>
    <w:rsid w:val="007A49EF"/>
    <w:rsid w:val="007A5003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BD"/>
    <w:rsid w:val="007E7C1E"/>
    <w:rsid w:val="007E7DAF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EE7"/>
    <w:rsid w:val="007F4F2B"/>
    <w:rsid w:val="007F4FA1"/>
    <w:rsid w:val="007F50DF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7F711F"/>
    <w:rsid w:val="00800248"/>
    <w:rsid w:val="00800393"/>
    <w:rsid w:val="008004F4"/>
    <w:rsid w:val="00800EE2"/>
    <w:rsid w:val="00800F96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7A5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C3C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580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241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467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A48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31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218"/>
    <w:rsid w:val="0083475F"/>
    <w:rsid w:val="00834878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46F"/>
    <w:rsid w:val="00836727"/>
    <w:rsid w:val="00836BC3"/>
    <w:rsid w:val="00836BFE"/>
    <w:rsid w:val="00836DBF"/>
    <w:rsid w:val="00837039"/>
    <w:rsid w:val="0083768C"/>
    <w:rsid w:val="0083777E"/>
    <w:rsid w:val="00837A59"/>
    <w:rsid w:val="00840837"/>
    <w:rsid w:val="00840A08"/>
    <w:rsid w:val="00840A90"/>
    <w:rsid w:val="00840B99"/>
    <w:rsid w:val="008418A6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6EF"/>
    <w:rsid w:val="00865954"/>
    <w:rsid w:val="0086598E"/>
    <w:rsid w:val="00866126"/>
    <w:rsid w:val="00866364"/>
    <w:rsid w:val="008665CD"/>
    <w:rsid w:val="00866C7C"/>
    <w:rsid w:val="00866D51"/>
    <w:rsid w:val="00866E28"/>
    <w:rsid w:val="008678DF"/>
    <w:rsid w:val="00867E7A"/>
    <w:rsid w:val="0087001D"/>
    <w:rsid w:val="0087026C"/>
    <w:rsid w:val="0087030A"/>
    <w:rsid w:val="0087056B"/>
    <w:rsid w:val="008705DA"/>
    <w:rsid w:val="0087113C"/>
    <w:rsid w:val="00871EC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34E3"/>
    <w:rsid w:val="00874B74"/>
    <w:rsid w:val="00874BF2"/>
    <w:rsid w:val="00874CC7"/>
    <w:rsid w:val="0087523D"/>
    <w:rsid w:val="00875275"/>
    <w:rsid w:val="00875333"/>
    <w:rsid w:val="008756C9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4DCD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87586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369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3C"/>
    <w:rsid w:val="008B128A"/>
    <w:rsid w:val="008B1460"/>
    <w:rsid w:val="008B16F0"/>
    <w:rsid w:val="008B174E"/>
    <w:rsid w:val="008B180D"/>
    <w:rsid w:val="008B1D42"/>
    <w:rsid w:val="008B2191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76B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BB2"/>
    <w:rsid w:val="008C0D49"/>
    <w:rsid w:val="008C1157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6E06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793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10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2D95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A93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EB3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08"/>
    <w:rsid w:val="0090424F"/>
    <w:rsid w:val="0090478F"/>
    <w:rsid w:val="00904912"/>
    <w:rsid w:val="0090491C"/>
    <w:rsid w:val="0090518C"/>
    <w:rsid w:val="00905361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A94"/>
    <w:rsid w:val="00913438"/>
    <w:rsid w:val="0091389F"/>
    <w:rsid w:val="009144FE"/>
    <w:rsid w:val="009145EC"/>
    <w:rsid w:val="00914B58"/>
    <w:rsid w:val="00914E1E"/>
    <w:rsid w:val="0091558F"/>
    <w:rsid w:val="0091571D"/>
    <w:rsid w:val="00916330"/>
    <w:rsid w:val="009163DE"/>
    <w:rsid w:val="00916BA7"/>
    <w:rsid w:val="00916BBA"/>
    <w:rsid w:val="00916C0F"/>
    <w:rsid w:val="00917807"/>
    <w:rsid w:val="00917B56"/>
    <w:rsid w:val="00917C7E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82F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C86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3E2"/>
    <w:rsid w:val="0093681F"/>
    <w:rsid w:val="00936936"/>
    <w:rsid w:val="00936DC4"/>
    <w:rsid w:val="00936F46"/>
    <w:rsid w:val="0093717D"/>
    <w:rsid w:val="009375DB"/>
    <w:rsid w:val="009378AD"/>
    <w:rsid w:val="009409A4"/>
    <w:rsid w:val="00940D28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6DB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9ED"/>
    <w:rsid w:val="00957BCE"/>
    <w:rsid w:val="00957CEB"/>
    <w:rsid w:val="00957EF5"/>
    <w:rsid w:val="00957FC6"/>
    <w:rsid w:val="00960104"/>
    <w:rsid w:val="0096026C"/>
    <w:rsid w:val="00960344"/>
    <w:rsid w:val="00960442"/>
    <w:rsid w:val="00960751"/>
    <w:rsid w:val="0096095D"/>
    <w:rsid w:val="00961156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682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C15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639"/>
    <w:rsid w:val="009B5810"/>
    <w:rsid w:val="009B5AC6"/>
    <w:rsid w:val="009B64C7"/>
    <w:rsid w:val="009B68FF"/>
    <w:rsid w:val="009B6CD9"/>
    <w:rsid w:val="009B7301"/>
    <w:rsid w:val="009B73A7"/>
    <w:rsid w:val="009B7BAF"/>
    <w:rsid w:val="009C01B9"/>
    <w:rsid w:val="009C0546"/>
    <w:rsid w:val="009C0661"/>
    <w:rsid w:val="009C0BDF"/>
    <w:rsid w:val="009C0DFF"/>
    <w:rsid w:val="009C1361"/>
    <w:rsid w:val="009C1547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CE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2D94"/>
    <w:rsid w:val="009D3784"/>
    <w:rsid w:val="009D3885"/>
    <w:rsid w:val="009D3E5B"/>
    <w:rsid w:val="009D456E"/>
    <w:rsid w:val="009D4A32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AB8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9A3"/>
    <w:rsid w:val="009E7AA2"/>
    <w:rsid w:val="009E7D8D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1DE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1CD2"/>
    <w:rsid w:val="00A0223E"/>
    <w:rsid w:val="00A02498"/>
    <w:rsid w:val="00A027AF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482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32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9C3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229"/>
    <w:rsid w:val="00A5448A"/>
    <w:rsid w:val="00A54A4D"/>
    <w:rsid w:val="00A54DBE"/>
    <w:rsid w:val="00A54EEF"/>
    <w:rsid w:val="00A55131"/>
    <w:rsid w:val="00A557F0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2F0C"/>
    <w:rsid w:val="00A6357E"/>
    <w:rsid w:val="00A63E95"/>
    <w:rsid w:val="00A640A9"/>
    <w:rsid w:val="00A64242"/>
    <w:rsid w:val="00A642E1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131"/>
    <w:rsid w:val="00A77316"/>
    <w:rsid w:val="00A77508"/>
    <w:rsid w:val="00A7772E"/>
    <w:rsid w:val="00A77821"/>
    <w:rsid w:val="00A778C2"/>
    <w:rsid w:val="00A77A50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C94"/>
    <w:rsid w:val="00A830DE"/>
    <w:rsid w:val="00A83816"/>
    <w:rsid w:val="00A839AC"/>
    <w:rsid w:val="00A83F88"/>
    <w:rsid w:val="00A844BC"/>
    <w:rsid w:val="00A84C0B"/>
    <w:rsid w:val="00A85A17"/>
    <w:rsid w:val="00A85EDD"/>
    <w:rsid w:val="00A8645E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990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B30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EDB"/>
    <w:rsid w:val="00AA2EE6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61B"/>
    <w:rsid w:val="00AA684E"/>
    <w:rsid w:val="00AA69A2"/>
    <w:rsid w:val="00AA6B17"/>
    <w:rsid w:val="00AA6B4B"/>
    <w:rsid w:val="00AA6C1B"/>
    <w:rsid w:val="00AA6D7C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A90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420"/>
    <w:rsid w:val="00AD61D7"/>
    <w:rsid w:val="00AD6213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2C8"/>
    <w:rsid w:val="00AE3917"/>
    <w:rsid w:val="00AE39EC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1CF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481"/>
    <w:rsid w:val="00AF65F6"/>
    <w:rsid w:val="00AF6BBE"/>
    <w:rsid w:val="00AF714A"/>
    <w:rsid w:val="00AF75F3"/>
    <w:rsid w:val="00AF76FC"/>
    <w:rsid w:val="00AF7919"/>
    <w:rsid w:val="00B00878"/>
    <w:rsid w:val="00B008D6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A54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641"/>
    <w:rsid w:val="00B10921"/>
    <w:rsid w:val="00B10A3D"/>
    <w:rsid w:val="00B10C7B"/>
    <w:rsid w:val="00B11112"/>
    <w:rsid w:val="00B11181"/>
    <w:rsid w:val="00B11DDB"/>
    <w:rsid w:val="00B11FB1"/>
    <w:rsid w:val="00B125AC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78C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E6D"/>
    <w:rsid w:val="00B2219E"/>
    <w:rsid w:val="00B222CA"/>
    <w:rsid w:val="00B22804"/>
    <w:rsid w:val="00B229A7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168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250"/>
    <w:rsid w:val="00B55524"/>
    <w:rsid w:val="00B55B07"/>
    <w:rsid w:val="00B55BD3"/>
    <w:rsid w:val="00B55BD4"/>
    <w:rsid w:val="00B56012"/>
    <w:rsid w:val="00B560C1"/>
    <w:rsid w:val="00B564D7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AB2"/>
    <w:rsid w:val="00B63E14"/>
    <w:rsid w:val="00B63F8A"/>
    <w:rsid w:val="00B6453F"/>
    <w:rsid w:val="00B64643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386"/>
    <w:rsid w:val="00B746AE"/>
    <w:rsid w:val="00B746C3"/>
    <w:rsid w:val="00B74762"/>
    <w:rsid w:val="00B748D2"/>
    <w:rsid w:val="00B750B4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05B"/>
    <w:rsid w:val="00B80930"/>
    <w:rsid w:val="00B81BB7"/>
    <w:rsid w:val="00B821F2"/>
    <w:rsid w:val="00B823FB"/>
    <w:rsid w:val="00B828BC"/>
    <w:rsid w:val="00B82D35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5A7"/>
    <w:rsid w:val="00B875CE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EBA"/>
    <w:rsid w:val="00B93F0C"/>
    <w:rsid w:val="00B9419B"/>
    <w:rsid w:val="00B943E2"/>
    <w:rsid w:val="00B94F35"/>
    <w:rsid w:val="00B94FC3"/>
    <w:rsid w:val="00B955FF"/>
    <w:rsid w:val="00B95BAB"/>
    <w:rsid w:val="00B95F1F"/>
    <w:rsid w:val="00B962DA"/>
    <w:rsid w:val="00B9657E"/>
    <w:rsid w:val="00B96681"/>
    <w:rsid w:val="00B96AA9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817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44B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DB7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7C2"/>
    <w:rsid w:val="00C06F58"/>
    <w:rsid w:val="00C07214"/>
    <w:rsid w:val="00C0728B"/>
    <w:rsid w:val="00C073EF"/>
    <w:rsid w:val="00C07925"/>
    <w:rsid w:val="00C07A2D"/>
    <w:rsid w:val="00C07B1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9F7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83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75D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2FF9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1B68"/>
    <w:rsid w:val="00C51F3A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3C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5F18"/>
    <w:rsid w:val="00C761AF"/>
    <w:rsid w:val="00C76B1F"/>
    <w:rsid w:val="00C76B56"/>
    <w:rsid w:val="00C7702E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FC1"/>
    <w:rsid w:val="00C940F0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EB"/>
    <w:rsid w:val="00CA5C9A"/>
    <w:rsid w:val="00CA5CA1"/>
    <w:rsid w:val="00CA5D94"/>
    <w:rsid w:val="00CA5E30"/>
    <w:rsid w:val="00CA5EAD"/>
    <w:rsid w:val="00CA6073"/>
    <w:rsid w:val="00CA6115"/>
    <w:rsid w:val="00CA6534"/>
    <w:rsid w:val="00CA6C7F"/>
    <w:rsid w:val="00CA71FA"/>
    <w:rsid w:val="00CA7240"/>
    <w:rsid w:val="00CA73AE"/>
    <w:rsid w:val="00CA7F86"/>
    <w:rsid w:val="00CB0413"/>
    <w:rsid w:val="00CB057A"/>
    <w:rsid w:val="00CB0979"/>
    <w:rsid w:val="00CB0BD1"/>
    <w:rsid w:val="00CB0C04"/>
    <w:rsid w:val="00CB1194"/>
    <w:rsid w:val="00CB1BA9"/>
    <w:rsid w:val="00CB1E64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300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4F8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6E60"/>
    <w:rsid w:val="00CC752E"/>
    <w:rsid w:val="00CC76D9"/>
    <w:rsid w:val="00CC7FA1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8E8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6E96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3B4C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D37"/>
    <w:rsid w:val="00CF3E08"/>
    <w:rsid w:val="00CF3E2D"/>
    <w:rsid w:val="00CF4F81"/>
    <w:rsid w:val="00CF5623"/>
    <w:rsid w:val="00CF5794"/>
    <w:rsid w:val="00CF59F1"/>
    <w:rsid w:val="00CF5AFB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0D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4D"/>
    <w:rsid w:val="00D13B6E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118"/>
    <w:rsid w:val="00D16569"/>
    <w:rsid w:val="00D166AA"/>
    <w:rsid w:val="00D167F5"/>
    <w:rsid w:val="00D16A78"/>
    <w:rsid w:val="00D174A1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2FFD"/>
    <w:rsid w:val="00D23584"/>
    <w:rsid w:val="00D236D1"/>
    <w:rsid w:val="00D23706"/>
    <w:rsid w:val="00D239BA"/>
    <w:rsid w:val="00D23D92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48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A62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080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7EA"/>
    <w:rsid w:val="00D92DFA"/>
    <w:rsid w:val="00D933C1"/>
    <w:rsid w:val="00D93737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8E7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090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B00F6"/>
    <w:rsid w:val="00DB045A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1B36"/>
    <w:rsid w:val="00DC2014"/>
    <w:rsid w:val="00DC2150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27E3"/>
    <w:rsid w:val="00DD2A5A"/>
    <w:rsid w:val="00DD313F"/>
    <w:rsid w:val="00DD3758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026"/>
    <w:rsid w:val="00DD6391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2F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97F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1AEF"/>
    <w:rsid w:val="00E220CB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2CED"/>
    <w:rsid w:val="00E432A3"/>
    <w:rsid w:val="00E43918"/>
    <w:rsid w:val="00E442A4"/>
    <w:rsid w:val="00E445B0"/>
    <w:rsid w:val="00E445B3"/>
    <w:rsid w:val="00E44650"/>
    <w:rsid w:val="00E44799"/>
    <w:rsid w:val="00E44F75"/>
    <w:rsid w:val="00E4535C"/>
    <w:rsid w:val="00E45779"/>
    <w:rsid w:val="00E45AEF"/>
    <w:rsid w:val="00E45C93"/>
    <w:rsid w:val="00E45D73"/>
    <w:rsid w:val="00E46357"/>
    <w:rsid w:val="00E46440"/>
    <w:rsid w:val="00E465ED"/>
    <w:rsid w:val="00E46CC4"/>
    <w:rsid w:val="00E46D81"/>
    <w:rsid w:val="00E47E9B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711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6CB"/>
    <w:rsid w:val="00E708CE"/>
    <w:rsid w:val="00E70904"/>
    <w:rsid w:val="00E70DA9"/>
    <w:rsid w:val="00E71663"/>
    <w:rsid w:val="00E716FA"/>
    <w:rsid w:val="00E71D89"/>
    <w:rsid w:val="00E71F5B"/>
    <w:rsid w:val="00E71FE0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77F0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712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64D"/>
    <w:rsid w:val="00E91795"/>
    <w:rsid w:val="00E91D15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9CB"/>
    <w:rsid w:val="00E96D15"/>
    <w:rsid w:val="00E96E8F"/>
    <w:rsid w:val="00E970F9"/>
    <w:rsid w:val="00E97490"/>
    <w:rsid w:val="00E97571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9A3"/>
    <w:rsid w:val="00EA4C53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DC5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2C1A"/>
    <w:rsid w:val="00EB3227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491"/>
    <w:rsid w:val="00EC074F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2F9E"/>
    <w:rsid w:val="00EC3150"/>
    <w:rsid w:val="00EC3695"/>
    <w:rsid w:val="00EC391C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A8E"/>
    <w:rsid w:val="00EC7BF7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1A"/>
    <w:rsid w:val="00ED1CA1"/>
    <w:rsid w:val="00ED2066"/>
    <w:rsid w:val="00ED2323"/>
    <w:rsid w:val="00ED23D7"/>
    <w:rsid w:val="00ED2572"/>
    <w:rsid w:val="00ED258A"/>
    <w:rsid w:val="00ED2798"/>
    <w:rsid w:val="00ED2A29"/>
    <w:rsid w:val="00ED2D1E"/>
    <w:rsid w:val="00ED2DEF"/>
    <w:rsid w:val="00ED3046"/>
    <w:rsid w:val="00ED33E8"/>
    <w:rsid w:val="00ED344F"/>
    <w:rsid w:val="00ED34B4"/>
    <w:rsid w:val="00ED35EE"/>
    <w:rsid w:val="00ED3801"/>
    <w:rsid w:val="00ED393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54"/>
    <w:rsid w:val="00EE58A3"/>
    <w:rsid w:val="00EE63A8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0D26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412"/>
    <w:rsid w:val="00F245A0"/>
    <w:rsid w:val="00F24616"/>
    <w:rsid w:val="00F24FCE"/>
    <w:rsid w:val="00F25019"/>
    <w:rsid w:val="00F2518C"/>
    <w:rsid w:val="00F25DF5"/>
    <w:rsid w:val="00F2659A"/>
    <w:rsid w:val="00F2689E"/>
    <w:rsid w:val="00F2694D"/>
    <w:rsid w:val="00F269DE"/>
    <w:rsid w:val="00F26CF0"/>
    <w:rsid w:val="00F27B99"/>
    <w:rsid w:val="00F3025F"/>
    <w:rsid w:val="00F30537"/>
    <w:rsid w:val="00F3088B"/>
    <w:rsid w:val="00F31181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21C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189"/>
    <w:rsid w:val="00F55228"/>
    <w:rsid w:val="00F5523B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0F55"/>
    <w:rsid w:val="00F61114"/>
    <w:rsid w:val="00F614B3"/>
    <w:rsid w:val="00F61632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2CA"/>
    <w:rsid w:val="00F667CE"/>
    <w:rsid w:val="00F66D45"/>
    <w:rsid w:val="00F673C0"/>
    <w:rsid w:val="00F67581"/>
    <w:rsid w:val="00F67D9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DFC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050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94D"/>
    <w:rsid w:val="00F81A97"/>
    <w:rsid w:val="00F81ABF"/>
    <w:rsid w:val="00F81ADF"/>
    <w:rsid w:val="00F81C80"/>
    <w:rsid w:val="00F81E41"/>
    <w:rsid w:val="00F8221B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6E0"/>
    <w:rsid w:val="00F90A0A"/>
    <w:rsid w:val="00F90A49"/>
    <w:rsid w:val="00F90DB2"/>
    <w:rsid w:val="00F90F76"/>
    <w:rsid w:val="00F91BCA"/>
    <w:rsid w:val="00F91E50"/>
    <w:rsid w:val="00F91FCB"/>
    <w:rsid w:val="00F92337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AF6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EE"/>
    <w:rsid w:val="00FA445D"/>
    <w:rsid w:val="00FA4784"/>
    <w:rsid w:val="00FA47CA"/>
    <w:rsid w:val="00FA53FB"/>
    <w:rsid w:val="00FA54BA"/>
    <w:rsid w:val="00FA556B"/>
    <w:rsid w:val="00FA56B5"/>
    <w:rsid w:val="00FA573A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7C0"/>
    <w:rsid w:val="00FB2E9D"/>
    <w:rsid w:val="00FB304E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4D6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A4A"/>
    <w:rsid w:val="00FE4CD9"/>
    <w:rsid w:val="00FE55DE"/>
    <w:rsid w:val="00FE562D"/>
    <w:rsid w:val="00FE585E"/>
    <w:rsid w:val="00FE6453"/>
    <w:rsid w:val="00FE6BFC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9D5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9B6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7DA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qFormat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7DA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qFormat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3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5C85C-A55F-43AC-9F18-C7A00A19B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1359</Words>
  <Characters>7750</Characters>
  <Application>Microsoft Office Word</Application>
  <DocSecurity>0</DocSecurity>
  <PresentationFormat/>
  <Lines>64</Lines>
  <Paragraphs>18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9091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李晓皎</cp:lastModifiedBy>
  <cp:revision>5</cp:revision>
  <dcterms:created xsi:type="dcterms:W3CDTF">2023-09-28T08:01:00Z</dcterms:created>
  <dcterms:modified xsi:type="dcterms:W3CDTF">2023-09-28T09:06:00Z</dcterms:modified>
</cp:coreProperties>
</file>